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449" w:firstLineChars="1227"/>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堆取料机干雾抑尘装置</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 月26日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WHXX202110</w:t>
      </w:r>
      <w:r>
        <w:rPr>
          <w:rFonts w:hint="eastAsia" w:ascii="宋体" w:hAnsi="宋体"/>
          <w:color w:val="FF0000"/>
          <w:sz w:val="24"/>
          <w:szCs w:val="24"/>
          <w:highlight w:val="none"/>
          <w:u w:val="single"/>
          <w:lang w:val="en-US" w:eastAsia="zh-CN"/>
        </w:rPr>
        <w:t>2620DQLJGWYCZZ</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堆取料机干雾抑尘装置</w:t>
      </w:r>
      <w:r>
        <w:rPr>
          <w:rFonts w:hint="eastAsia"/>
          <w:color w:val="2A2A2A"/>
          <w:sz w:val="24"/>
          <w:szCs w:val="24"/>
          <w:shd w:val="clear" w:color="auto" w:fill="FFFFFF"/>
        </w:rPr>
        <w:t>进行</w:t>
      </w:r>
      <w:bookmarkStart w:id="0" w:name="_GoBack"/>
      <w:bookmarkEnd w:id="0"/>
      <w:r>
        <w:rPr>
          <w:rFonts w:hint="eastAsia"/>
          <w:color w:val="2A2A2A"/>
          <w:sz w:val="24"/>
          <w:szCs w:val="24"/>
          <w:shd w:val="clear" w:color="auto" w:fill="FFFFFF"/>
        </w:rPr>
        <w:t>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汪</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8055315236</w:t>
      </w:r>
      <w:r>
        <w:rPr>
          <w:rFonts w:hint="eastAsia" w:ascii="宋体" w:hAnsi="宋体"/>
          <w:sz w:val="24"/>
          <w:szCs w:val="24"/>
        </w:rPr>
        <w:t xml:space="preserve"> </w:t>
      </w:r>
    </w:p>
    <w:p>
      <w:pPr>
        <w:ind w:firstLine="720" w:firstLineChars="300"/>
        <w:rPr>
          <w:rFonts w:hint="default" w:ascii="宋体" w:hAnsi="宋体"/>
          <w:sz w:val="24"/>
          <w:szCs w:val="24"/>
          <w:lang w:val="en-US" w:eastAsia="zh-CN"/>
        </w:rPr>
      </w:pPr>
      <w:r>
        <w:rPr>
          <w:rFonts w:hint="eastAsia" w:ascii="宋体" w:hAnsi="宋体"/>
          <w:sz w:val="24"/>
          <w:szCs w:val="24"/>
          <w:lang w:eastAsia="zh-CN"/>
        </w:rPr>
        <w:t>铁前事业</w:t>
      </w:r>
      <w:r>
        <w:rPr>
          <w:rFonts w:hint="eastAsia" w:ascii="宋体" w:hAnsi="宋体"/>
          <w:sz w:val="24"/>
          <w:szCs w:val="24"/>
          <w:lang w:val="en-US" w:eastAsia="zh-CN"/>
        </w:rPr>
        <w:t>部：   王  工   13965163195</w:t>
      </w:r>
    </w:p>
    <w:p>
      <w:pPr>
        <w:ind w:firstLine="720" w:firstLineChars="300"/>
        <w:rPr>
          <w:rFonts w:hint="eastAsia" w:ascii="宋体" w:hAnsi="宋体"/>
          <w:sz w:val="24"/>
          <w:szCs w:val="24"/>
          <w:lang w:val="en-US" w:eastAsia="zh-CN"/>
        </w:rPr>
      </w:pPr>
      <w:r>
        <w:rPr>
          <w:rFonts w:hint="eastAsia" w:ascii="宋体" w:hAnsi="宋体"/>
          <w:sz w:val="24"/>
          <w:szCs w:val="24"/>
          <w:lang w:val="en-US" w:eastAsia="zh-CN"/>
        </w:rPr>
        <w:t>工程管理部：   李  工   15955356961</w:t>
      </w:r>
    </w:p>
    <w:p>
      <w:pPr>
        <w:ind w:firstLine="720" w:firstLineChars="300"/>
        <w:rPr>
          <w:rFonts w:hint="default" w:ascii="宋体" w:hAnsi="宋体"/>
          <w:sz w:val="24"/>
          <w:szCs w:val="24"/>
          <w:lang w:val="en-US" w:eastAsia="zh-CN"/>
        </w:rPr>
      </w:pPr>
      <w:r>
        <w:rPr>
          <w:rFonts w:hint="eastAsia" w:ascii="宋体" w:hAnsi="宋体"/>
          <w:sz w:val="24"/>
          <w:szCs w:val="24"/>
          <w:lang w:val="en-US" w:eastAsia="zh-CN"/>
        </w:rPr>
        <w:t>工程管理部：   周  工   13095538240</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12</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color w:val="FF0000"/>
          <w:sz w:val="24"/>
          <w:szCs w:val="24"/>
          <w:lang w:val="en-US" w:eastAsia="zh-CN"/>
        </w:rPr>
        <w:t>16</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肆万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12</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设备款建议付款方式：货到安装完毕验收合格付款60%，正常使用三个月付款30%，质保金10%，质保期一年，可分批付款</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spacing w:line="360" w:lineRule="auto"/>
        <w:jc w:val="left"/>
        <w:rPr>
          <w:rFonts w:hint="eastAsia" w:ascii="宋体" w:hAnsi="宋体" w:cs="Times New Roman"/>
          <w:sz w:val="28"/>
          <w:szCs w:val="28"/>
          <w:lang w:val="en-US" w:eastAsia="zh-CN"/>
        </w:rPr>
      </w:pPr>
      <w:r>
        <w:rPr>
          <w:rFonts w:hint="eastAsia"/>
          <w:bCs/>
          <w:sz w:val="28"/>
          <w:szCs w:val="28"/>
        </w:rPr>
        <w:t>1、</w:t>
      </w:r>
      <w:r>
        <w:rPr>
          <w:rFonts w:hint="eastAsia" w:ascii="宋体" w:hAnsi="宋体" w:cs="Times New Roman"/>
          <w:sz w:val="28"/>
          <w:szCs w:val="28"/>
          <w:lang w:val="en-US" w:eastAsia="zh-CN"/>
        </w:rPr>
        <w:t>本次招标项目为</w:t>
      </w:r>
      <w:r>
        <w:rPr>
          <w:rFonts w:hint="eastAsia" w:ascii="仿宋_GB2312" w:hAnsi="仿宋_GB2312" w:eastAsia="仿宋_GB2312" w:cs="仿宋_GB2312"/>
          <w:b/>
          <w:bCs/>
          <w:color w:val="FF0000"/>
          <w:sz w:val="28"/>
          <w:szCs w:val="28"/>
        </w:rPr>
        <w:t>堆取料机干雾抑尘装置</w:t>
      </w:r>
      <w:r>
        <w:rPr>
          <w:rFonts w:hint="eastAsia" w:ascii="宋体" w:hAnsi="宋体" w:cs="Times New Roman"/>
          <w:b/>
          <w:bCs/>
          <w:color w:val="FF0000"/>
          <w:sz w:val="28"/>
          <w:szCs w:val="28"/>
          <w:lang w:val="en-US" w:eastAsia="zh-CN"/>
        </w:rPr>
        <w:t>（四套）</w:t>
      </w:r>
      <w:r>
        <w:rPr>
          <w:rFonts w:hint="eastAsia" w:ascii="宋体" w:hAnsi="宋体" w:cs="Times New Roman"/>
          <w:sz w:val="28"/>
          <w:szCs w:val="28"/>
          <w:lang w:val="en-US" w:eastAsia="zh-CN"/>
        </w:rPr>
        <w:t>，具体技术参数详见附件。</w:t>
      </w:r>
    </w:p>
    <w:p>
      <w:p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2、满足技术规格书的要求。</w:t>
      </w:r>
    </w:p>
    <w:p>
      <w:p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4、设备费、安装费分开报价，分开签合同，按不含税总价进行评标。</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5、投标方需与我方技术 、生产等人员技术交流并且勘察现场后方可参与投标。</w:t>
      </w:r>
    </w:p>
    <w:p>
      <w:pPr>
        <w:pStyle w:val="2"/>
        <w:rPr>
          <w:b/>
          <w:sz w:val="24"/>
          <w:szCs w:val="24"/>
        </w:rPr>
      </w:pPr>
    </w:p>
    <w:p>
      <w:pPr>
        <w:pStyle w:val="2"/>
        <w:rPr>
          <w:b/>
          <w:sz w:val="24"/>
          <w:szCs w:val="24"/>
        </w:rPr>
      </w:pPr>
    </w:p>
    <w:p>
      <w:pPr>
        <w:rPr>
          <w:b/>
          <w:sz w:val="24"/>
          <w:szCs w:val="24"/>
        </w:rPr>
      </w:pPr>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10月26日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堆取料机干雾抑尘装置</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75B1EA7"/>
    <w:rsid w:val="0831406E"/>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35E0DD5"/>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93756A"/>
    <w:rsid w:val="6ED71557"/>
    <w:rsid w:val="6F654899"/>
    <w:rsid w:val="6FD36B06"/>
    <w:rsid w:val="7001128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B386B42"/>
    <w:rsid w:val="7B3C4BEE"/>
    <w:rsid w:val="7BBC102F"/>
    <w:rsid w:val="7BD509C2"/>
    <w:rsid w:val="7C4C4A93"/>
    <w:rsid w:val="7D2A47F3"/>
    <w:rsid w:val="7D9A291D"/>
    <w:rsid w:val="7DB8151A"/>
    <w:rsid w:val="7DE070C6"/>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2021-10-26T08:38:48Z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