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2530" w:firstLineChars="9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炼钢部钢渣磁选除尘自动化系统改造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月12日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11209GZCXCCZDHXTGZ</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炼钢部钢渣磁选除尘自动化系统改造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ascii="宋体" w:hAnsi="宋体"/>
          <w:sz w:val="24"/>
          <w:szCs w:val="24"/>
          <w:highlight w:val="none"/>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蒋</w:t>
      </w:r>
      <w:r>
        <w:rPr>
          <w:rFonts w:hint="eastAsia" w:ascii="宋体" w:hAnsi="宋体"/>
          <w:sz w:val="24"/>
          <w:szCs w:val="24"/>
          <w:highlight w:val="none"/>
        </w:rPr>
        <w:t xml:space="preserve">  工   </w:t>
      </w:r>
      <w:r>
        <w:rPr>
          <w:rFonts w:ascii="宋体" w:hAnsi="宋体"/>
          <w:sz w:val="24"/>
          <w:szCs w:val="24"/>
          <w:highlight w:val="none"/>
        </w:rPr>
        <w:t>1</w:t>
      </w:r>
      <w:r>
        <w:rPr>
          <w:rFonts w:hint="eastAsia" w:ascii="宋体" w:hAnsi="宋体"/>
          <w:sz w:val="24"/>
          <w:szCs w:val="24"/>
          <w:highlight w:val="none"/>
          <w:lang w:val="en-US" w:eastAsia="zh-CN"/>
        </w:rPr>
        <w:t>3195538829</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炼钢</w:t>
      </w:r>
      <w:r>
        <w:rPr>
          <w:rFonts w:hint="eastAsia" w:ascii="宋体" w:hAnsi="宋体"/>
          <w:sz w:val="24"/>
          <w:szCs w:val="24"/>
          <w:highlight w:val="none"/>
          <w:lang w:val="en-US" w:eastAsia="zh-CN"/>
        </w:rPr>
        <w:t>部：       王  工   13155338088</w:t>
      </w:r>
    </w:p>
    <w:p>
      <w:pPr>
        <w:pStyle w:val="2"/>
        <w:rPr>
          <w:rFonts w:hint="eastAsia"/>
          <w:lang w:val="en-US" w:eastAsia="zh-CN"/>
        </w:rPr>
      </w:pPr>
    </w:p>
    <w:p>
      <w:pPr>
        <w:pStyle w:val="2"/>
        <w:rPr>
          <w:rFonts w:hint="eastAsia" w:eastAsia="宋体"/>
          <w:lang w:val="en-US" w:eastAsia="zh-CN"/>
        </w:rPr>
      </w:pPr>
      <w:r>
        <w:rPr>
          <w:rFonts w:hint="eastAsia"/>
          <w:lang w:val="en-US" w:eastAsia="zh-CN"/>
        </w:rPr>
        <w:t xml:space="preserve"> </w:t>
      </w:r>
    </w:p>
    <w:p>
      <w:pPr>
        <w:spacing w:line="300" w:lineRule="auto"/>
        <w:ind w:firstLine="600"/>
        <w:rPr>
          <w:rFonts w:ascii="宋体" w:hAnsi="宋体"/>
          <w:bCs/>
          <w:sz w:val="24"/>
          <w:szCs w:val="24"/>
          <w:highlight w:val="none"/>
        </w:rPr>
      </w:pPr>
      <w:r>
        <w:rPr>
          <w:rFonts w:hint="eastAsia" w:ascii="宋体" w:hAnsi="宋体"/>
          <w:bCs/>
          <w:color w:val="000000"/>
          <w:sz w:val="24"/>
          <w:szCs w:val="24"/>
        </w:rPr>
        <w:t>所有参标单位必须报名，报名截止日</w:t>
      </w:r>
      <w:r>
        <w:rPr>
          <w:rFonts w:hint="eastAsia" w:ascii="宋体" w:hAnsi="宋体"/>
          <w:bCs/>
          <w:color w:val="000000"/>
          <w:sz w:val="24"/>
          <w:szCs w:val="24"/>
          <w:highlight w:val="none"/>
        </w:rPr>
        <w:t>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11</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19</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11</w:t>
      </w:r>
      <w:r>
        <w:rPr>
          <w:rFonts w:ascii="宋体" w:hAnsi="宋体"/>
          <w:bCs/>
          <w:color w:val="FF0000"/>
          <w:sz w:val="24"/>
          <w:szCs w:val="24"/>
          <w:highlight w:val="none"/>
        </w:rPr>
        <w:t>月</w:t>
      </w:r>
      <w:r>
        <w:rPr>
          <w:rFonts w:hint="eastAsia" w:ascii="宋体" w:hAnsi="宋体"/>
          <w:color w:val="FF0000"/>
          <w:sz w:val="24"/>
          <w:szCs w:val="24"/>
          <w:highlight w:val="none"/>
          <w:lang w:val="en-US" w:eastAsia="zh-CN"/>
        </w:rPr>
        <w:t>25</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下</w:t>
      </w:r>
      <w:bookmarkStart w:id="0" w:name="_GoBack"/>
      <w:bookmarkEnd w:id="0"/>
      <w:r>
        <w:rPr>
          <w:rFonts w:hint="eastAsia"/>
          <w:color w:val="FF0000"/>
          <w:sz w:val="24"/>
          <w:szCs w:val="24"/>
          <w:highlight w:val="none"/>
          <w:shd w:val="clear" w:color="auto" w:fill="FFFFFF"/>
        </w:rPr>
        <w:t>午</w:t>
      </w:r>
      <w:r>
        <w:rPr>
          <w:rFonts w:hint="eastAsia"/>
          <w:color w:val="FF0000"/>
          <w:sz w:val="24"/>
          <w:szCs w:val="24"/>
          <w:highlight w:val="none"/>
          <w:shd w:val="clear" w:color="auto" w:fill="FFFFFF"/>
          <w:lang w:val="en-US" w:eastAsia="zh-CN"/>
        </w:rPr>
        <w:t>13</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w:t>
      </w:r>
      <w:r>
        <w:rPr>
          <w:rFonts w:hint="eastAsia" w:ascii="宋体" w:hAnsi="宋体"/>
          <w:bCs/>
          <w:sz w:val="24"/>
          <w:szCs w:val="24"/>
        </w:rPr>
        <w:t>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壹万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w:t>
      </w:r>
      <w:r>
        <w:rPr>
          <w:rFonts w:hint="eastAsia" w:ascii="宋体" w:hAnsi="宋体"/>
          <w:bCs/>
          <w:sz w:val="24"/>
          <w:szCs w:val="24"/>
          <w:highlight w:val="none"/>
        </w:rPr>
        <w:t>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11</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19</w:t>
      </w:r>
      <w:r>
        <w:rPr>
          <w:rFonts w:hint="eastAsia" w:ascii="宋体" w:hAnsi="宋体"/>
          <w:bCs/>
          <w:color w:val="0000FF"/>
          <w:sz w:val="24"/>
          <w:szCs w:val="24"/>
          <w:highlight w:val="none"/>
          <w:u w:val="none"/>
        </w:rPr>
        <w:t>日16：00</w:t>
      </w:r>
      <w:r>
        <w:rPr>
          <w:rFonts w:hint="eastAsia" w:ascii="宋体" w:hAnsi="宋体"/>
          <w:bCs/>
          <w:color w:val="0000FF"/>
          <w:sz w:val="24"/>
          <w:szCs w:val="24"/>
          <w:u w:val="none"/>
        </w:rPr>
        <w:t>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1、</w:t>
      </w:r>
      <w:r>
        <w:rPr>
          <w:rFonts w:hint="eastAsia" w:ascii="宋体" w:hAnsi="宋体" w:cs="仿宋_GB2312"/>
          <w:color w:val="000000" w:themeColor="text1"/>
          <w:sz w:val="21"/>
          <w:szCs w:val="21"/>
          <w:lang w:eastAsia="zh-CN"/>
        </w:rPr>
        <w:t>付款方式：</w:t>
      </w:r>
      <w:r>
        <w:rPr>
          <w:rFonts w:hint="eastAsia" w:ascii="宋体" w:hAnsi="宋体" w:cs="仿宋_GB2312"/>
          <w:color w:val="000000" w:themeColor="text1"/>
          <w:sz w:val="21"/>
          <w:szCs w:val="21"/>
        </w:rPr>
        <w:t>设备安装调试验收</w:t>
      </w:r>
      <w:r>
        <w:rPr>
          <w:rFonts w:hint="eastAsia" w:ascii="宋体" w:hAnsi="宋体" w:cs="仿宋_GB2312"/>
          <w:color w:val="000000" w:themeColor="text1"/>
          <w:sz w:val="21"/>
          <w:szCs w:val="21"/>
          <w:lang w:eastAsia="zh-CN"/>
        </w:rPr>
        <w:t>合格</w:t>
      </w:r>
      <w:r>
        <w:rPr>
          <w:rFonts w:hint="eastAsia" w:ascii="宋体" w:hAnsi="宋体" w:cs="仿宋_GB2312"/>
          <w:color w:val="000000" w:themeColor="text1"/>
          <w:sz w:val="21"/>
          <w:szCs w:val="21"/>
        </w:rPr>
        <w:t>付款</w:t>
      </w:r>
      <w:r>
        <w:rPr>
          <w:rFonts w:hint="eastAsia" w:ascii="宋体" w:hAnsi="宋体" w:cs="仿宋_GB2312"/>
          <w:color w:val="000000" w:themeColor="text1"/>
          <w:sz w:val="21"/>
          <w:szCs w:val="21"/>
          <w:lang w:val="en-US" w:eastAsia="zh-CN"/>
        </w:rPr>
        <w:t>6</w:t>
      </w:r>
      <w:r>
        <w:rPr>
          <w:rFonts w:hint="eastAsia" w:ascii="宋体" w:hAnsi="宋体" w:cs="仿宋_GB2312"/>
          <w:color w:val="000000" w:themeColor="text1"/>
          <w:sz w:val="21"/>
          <w:szCs w:val="21"/>
        </w:rPr>
        <w:t>0%，设备</w:t>
      </w:r>
      <w:r>
        <w:rPr>
          <w:rFonts w:hint="eastAsia" w:ascii="宋体" w:hAnsi="宋体" w:cs="仿宋_GB2312"/>
          <w:color w:val="000000" w:themeColor="text1"/>
          <w:sz w:val="21"/>
          <w:szCs w:val="21"/>
          <w:lang w:eastAsia="zh-CN"/>
        </w:rPr>
        <w:t>正常</w:t>
      </w:r>
      <w:r>
        <w:rPr>
          <w:rFonts w:hint="eastAsia" w:ascii="宋体" w:hAnsi="宋体" w:cs="仿宋_GB2312"/>
          <w:color w:val="000000" w:themeColor="text1"/>
          <w:sz w:val="21"/>
          <w:szCs w:val="21"/>
        </w:rPr>
        <w:t>运行</w:t>
      </w:r>
      <w:r>
        <w:rPr>
          <w:rFonts w:hint="eastAsia" w:ascii="宋体" w:hAnsi="宋体" w:cs="仿宋_GB2312"/>
          <w:color w:val="000000" w:themeColor="text1"/>
          <w:sz w:val="21"/>
          <w:szCs w:val="21"/>
          <w:lang w:eastAsia="zh-CN"/>
        </w:rPr>
        <w:t>三</w:t>
      </w:r>
      <w:r>
        <w:rPr>
          <w:rFonts w:hint="eastAsia" w:ascii="宋体" w:hAnsi="宋体" w:cs="仿宋_GB2312"/>
          <w:color w:val="000000" w:themeColor="text1"/>
          <w:sz w:val="21"/>
          <w:szCs w:val="21"/>
        </w:rPr>
        <w:t>个月付</w:t>
      </w:r>
      <w:r>
        <w:rPr>
          <w:rFonts w:hint="eastAsia" w:ascii="宋体" w:hAnsi="宋体" w:cs="仿宋_GB2312"/>
          <w:color w:val="000000" w:themeColor="text1"/>
          <w:sz w:val="21"/>
          <w:szCs w:val="21"/>
          <w:lang w:val="en-US" w:eastAsia="zh-CN"/>
        </w:rPr>
        <w:t>30</w:t>
      </w:r>
      <w:r>
        <w:rPr>
          <w:rFonts w:hint="eastAsia" w:ascii="宋体" w:hAnsi="宋体" w:cs="仿宋_GB2312"/>
          <w:color w:val="000000" w:themeColor="text1"/>
          <w:sz w:val="21"/>
          <w:szCs w:val="21"/>
        </w:rPr>
        <w:t>%，设备</w:t>
      </w:r>
      <w:r>
        <w:rPr>
          <w:rFonts w:hint="eastAsia" w:ascii="宋体" w:hAnsi="宋体" w:cs="仿宋_GB2312"/>
          <w:color w:val="000000" w:themeColor="text1"/>
          <w:sz w:val="21"/>
          <w:szCs w:val="21"/>
          <w:lang w:eastAsia="zh-CN"/>
        </w:rPr>
        <w:t>正常</w:t>
      </w:r>
      <w:r>
        <w:rPr>
          <w:rFonts w:hint="eastAsia" w:ascii="宋体" w:hAnsi="宋体" w:cs="仿宋_GB2312"/>
          <w:color w:val="000000" w:themeColor="text1"/>
          <w:sz w:val="21"/>
          <w:szCs w:val="21"/>
        </w:rPr>
        <w:t>运行十</w:t>
      </w:r>
      <w:r>
        <w:rPr>
          <w:rFonts w:hint="eastAsia" w:ascii="宋体" w:hAnsi="宋体" w:cs="仿宋_GB2312"/>
          <w:color w:val="000000" w:themeColor="text1"/>
          <w:sz w:val="21"/>
          <w:szCs w:val="21"/>
          <w:lang w:eastAsia="zh-CN"/>
        </w:rPr>
        <w:t>二</w:t>
      </w:r>
      <w:r>
        <w:rPr>
          <w:rFonts w:hint="eastAsia" w:ascii="宋体" w:hAnsi="宋体" w:cs="仿宋_GB2312"/>
          <w:color w:val="000000" w:themeColor="text1"/>
          <w:sz w:val="21"/>
          <w:szCs w:val="21"/>
        </w:rPr>
        <w:t>个月付</w:t>
      </w:r>
      <w:r>
        <w:rPr>
          <w:rFonts w:hint="eastAsia" w:ascii="宋体" w:hAnsi="宋体" w:cs="仿宋_GB2312"/>
          <w:color w:val="000000" w:themeColor="text1"/>
          <w:sz w:val="21"/>
          <w:szCs w:val="21"/>
          <w:lang w:val="en-US" w:eastAsia="zh-CN"/>
        </w:rPr>
        <w:t>10</w:t>
      </w:r>
      <w:r>
        <w:rPr>
          <w:rFonts w:hint="eastAsia" w:ascii="宋体" w:hAnsi="宋体" w:cs="仿宋_GB2312"/>
          <w:color w:val="000000" w:themeColor="text1"/>
          <w:sz w:val="21"/>
          <w:szCs w:val="21"/>
        </w:rPr>
        <w:t>%</w:t>
      </w:r>
      <w:r>
        <w:rPr>
          <w:rFonts w:hint="eastAsia" w:ascii="宋体" w:hAnsi="宋体" w:eastAsia="宋体" w:cs="Times New Roman"/>
          <w:sz w:val="24"/>
          <w:szCs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eastAsia="zh-CN"/>
        </w:rPr>
        <w:t>钢渣磁选</w:t>
      </w:r>
      <w:r>
        <w:rPr>
          <w:rFonts w:hint="eastAsia" w:ascii="仿宋_GB2312" w:hAnsi="仿宋_GB2312" w:eastAsia="仿宋_GB2312" w:cs="仿宋_GB2312"/>
          <w:b/>
          <w:bCs/>
          <w:color w:val="FF0000"/>
          <w:sz w:val="28"/>
          <w:szCs w:val="28"/>
        </w:rPr>
        <w:t>除尘</w:t>
      </w:r>
      <w:r>
        <w:rPr>
          <w:rFonts w:hint="eastAsia" w:ascii="仿宋_GB2312" w:hAnsi="仿宋_GB2312" w:eastAsia="仿宋_GB2312" w:cs="仿宋_GB2312"/>
          <w:b/>
          <w:bCs/>
          <w:color w:val="FF0000"/>
          <w:sz w:val="28"/>
          <w:szCs w:val="28"/>
          <w:lang w:eastAsia="zh-CN"/>
        </w:rPr>
        <w:t>设备</w:t>
      </w:r>
      <w:r>
        <w:rPr>
          <w:rFonts w:hint="eastAsia" w:ascii="仿宋_GB2312" w:hAnsi="仿宋_GB2312" w:eastAsia="仿宋_GB2312" w:cs="仿宋_GB2312"/>
          <w:b/>
          <w:bCs/>
          <w:color w:val="FF0000"/>
          <w:sz w:val="28"/>
          <w:szCs w:val="28"/>
        </w:rPr>
        <w:t>自动化系统改造</w:t>
      </w:r>
      <w:r>
        <w:rPr>
          <w:rFonts w:hint="eastAsia" w:eastAsia="仿宋_GB2312"/>
          <w:bCs/>
          <w:sz w:val="28"/>
          <w:szCs w:val="28"/>
          <w:lang w:eastAsia="zh-CN"/>
        </w:rPr>
        <w:t>，具体如下：</w:t>
      </w:r>
    </w:p>
    <w:tbl>
      <w:tblPr>
        <w:tblStyle w:val="10"/>
        <w:tblW w:w="933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10"/>
        <w:gridCol w:w="1890"/>
        <w:gridCol w:w="1815"/>
        <w:gridCol w:w="18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bCs/>
                <w:color w:val="FF0000"/>
                <w:sz w:val="28"/>
                <w:szCs w:val="28"/>
                <w:lang w:eastAsia="zh-CN"/>
              </w:rPr>
              <w:t>钢渣磁选</w:t>
            </w:r>
            <w:r>
              <w:rPr>
                <w:rFonts w:hint="eastAsia" w:ascii="仿宋_GB2312" w:hAnsi="仿宋_GB2312" w:eastAsia="仿宋_GB2312" w:cs="仿宋_GB2312"/>
                <w:b/>
                <w:bCs/>
                <w:color w:val="FF0000"/>
                <w:sz w:val="28"/>
                <w:szCs w:val="28"/>
              </w:rPr>
              <w:t>除尘</w:t>
            </w:r>
            <w:r>
              <w:rPr>
                <w:rFonts w:hint="eastAsia" w:ascii="仿宋_GB2312" w:hAnsi="仿宋_GB2312" w:eastAsia="仿宋_GB2312" w:cs="仿宋_GB2312"/>
                <w:b/>
                <w:bCs/>
                <w:color w:val="FF0000"/>
                <w:sz w:val="28"/>
                <w:szCs w:val="28"/>
                <w:lang w:eastAsia="zh-CN"/>
              </w:rPr>
              <w:t>设备</w:t>
            </w:r>
            <w:r>
              <w:rPr>
                <w:rFonts w:hint="eastAsia" w:ascii="仿宋_GB2312" w:hAnsi="仿宋_GB2312" w:eastAsia="仿宋_GB2312" w:cs="仿宋_GB2312"/>
                <w:b/>
                <w:bCs/>
                <w:color w:val="FF0000"/>
                <w:sz w:val="28"/>
                <w:szCs w:val="28"/>
              </w:rPr>
              <w:t>自动化系统改造</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1</w:t>
            </w:r>
            <w:r>
              <w:rPr>
                <w:rFonts w:hint="eastAsia" w:ascii="仿宋_GB2312" w:hAnsi="仿宋_GB2312" w:eastAsia="仿宋_GB2312" w:cs="仿宋_GB2312"/>
                <w:b/>
                <w:bCs/>
                <w:color w:val="FF0000"/>
                <w:sz w:val="28"/>
                <w:szCs w:val="28"/>
              </w:rPr>
              <w:t>套</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B</w:t>
            </w:r>
          </w:p>
        </w:tc>
        <w:tc>
          <w:tcPr>
            <w:tcW w:w="181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4"/>
                <w:szCs w:val="24"/>
              </w:rPr>
            </w:pP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Times New Roman" w:hAnsi="Times New Roman" w:cs="Times New Roman"/>
          <w:bCs/>
          <w:sz w:val="28"/>
          <w:szCs w:val="28"/>
          <w:lang w:eastAsia="zh-CN"/>
        </w:rPr>
        <w:t>钢渣磁选</w:t>
      </w:r>
      <w:r>
        <w:rPr>
          <w:rFonts w:hint="eastAsia" w:ascii="Times New Roman" w:hAnsi="Times New Roman" w:cs="Times New Roman"/>
          <w:bCs/>
          <w:sz w:val="28"/>
          <w:szCs w:val="28"/>
        </w:rPr>
        <w:t>除尘</w:t>
      </w:r>
      <w:r>
        <w:rPr>
          <w:rFonts w:hint="eastAsia" w:ascii="Times New Roman" w:hAnsi="Times New Roman" w:cs="Times New Roman"/>
          <w:bCs/>
          <w:sz w:val="28"/>
          <w:szCs w:val="28"/>
          <w:lang w:eastAsia="zh-CN"/>
        </w:rPr>
        <w:t>设备</w:t>
      </w:r>
      <w:r>
        <w:rPr>
          <w:rFonts w:hint="eastAsia" w:ascii="Times New Roman" w:hAnsi="Times New Roman" w:cs="Times New Roman"/>
          <w:bCs/>
          <w:sz w:val="28"/>
          <w:szCs w:val="28"/>
        </w:rPr>
        <w:t>自动化系统改造</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rPr>
          <w:b/>
          <w:sz w:val="24"/>
          <w:szCs w:val="24"/>
        </w:rPr>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11月12日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炼钢部钢渣磁选除尘自动化系统改造</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777756"/>
    <w:rsid w:val="038D2F19"/>
    <w:rsid w:val="043C4162"/>
    <w:rsid w:val="04823B21"/>
    <w:rsid w:val="050D2F76"/>
    <w:rsid w:val="05325D34"/>
    <w:rsid w:val="053B5FB3"/>
    <w:rsid w:val="059F148B"/>
    <w:rsid w:val="05C52E89"/>
    <w:rsid w:val="05D3240C"/>
    <w:rsid w:val="06CB7169"/>
    <w:rsid w:val="071B4B9F"/>
    <w:rsid w:val="075B1EA7"/>
    <w:rsid w:val="0831406E"/>
    <w:rsid w:val="08624EAC"/>
    <w:rsid w:val="08703D2A"/>
    <w:rsid w:val="0894600F"/>
    <w:rsid w:val="08A96692"/>
    <w:rsid w:val="0A205F87"/>
    <w:rsid w:val="0A823C2F"/>
    <w:rsid w:val="0B6D4325"/>
    <w:rsid w:val="0B8301A2"/>
    <w:rsid w:val="0BFF25BD"/>
    <w:rsid w:val="0CBC295F"/>
    <w:rsid w:val="0CE134EE"/>
    <w:rsid w:val="0D51069C"/>
    <w:rsid w:val="0DF07D84"/>
    <w:rsid w:val="0E497616"/>
    <w:rsid w:val="0E5E421D"/>
    <w:rsid w:val="0E842CB1"/>
    <w:rsid w:val="0F0803D8"/>
    <w:rsid w:val="0F1B3D92"/>
    <w:rsid w:val="0F347211"/>
    <w:rsid w:val="10540172"/>
    <w:rsid w:val="10CA64E1"/>
    <w:rsid w:val="110928F7"/>
    <w:rsid w:val="11654D47"/>
    <w:rsid w:val="133B7EFB"/>
    <w:rsid w:val="13531B7C"/>
    <w:rsid w:val="135C10D5"/>
    <w:rsid w:val="139F3DA1"/>
    <w:rsid w:val="13D24297"/>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33935"/>
    <w:rsid w:val="434C207B"/>
    <w:rsid w:val="435E0DD5"/>
    <w:rsid w:val="43630DC8"/>
    <w:rsid w:val="4500284B"/>
    <w:rsid w:val="45273EF0"/>
    <w:rsid w:val="45407B03"/>
    <w:rsid w:val="45544CF4"/>
    <w:rsid w:val="45610AE1"/>
    <w:rsid w:val="45BF40EF"/>
    <w:rsid w:val="45C004AA"/>
    <w:rsid w:val="47777116"/>
    <w:rsid w:val="47AD4330"/>
    <w:rsid w:val="482A3819"/>
    <w:rsid w:val="483E5360"/>
    <w:rsid w:val="48FD590D"/>
    <w:rsid w:val="49280B38"/>
    <w:rsid w:val="493B3AD2"/>
    <w:rsid w:val="49555670"/>
    <w:rsid w:val="498E20D3"/>
    <w:rsid w:val="49F03C52"/>
    <w:rsid w:val="49F60A04"/>
    <w:rsid w:val="4A6C696D"/>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45D5E51"/>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332FD3"/>
    <w:rsid w:val="6C7B13C4"/>
    <w:rsid w:val="6CA73029"/>
    <w:rsid w:val="6CA824D7"/>
    <w:rsid w:val="6CB6289B"/>
    <w:rsid w:val="6CEE6E5F"/>
    <w:rsid w:val="6D7F552C"/>
    <w:rsid w:val="6D8C6A01"/>
    <w:rsid w:val="6DE0373E"/>
    <w:rsid w:val="6E384D2A"/>
    <w:rsid w:val="6E4F66B0"/>
    <w:rsid w:val="6E93756A"/>
    <w:rsid w:val="6ED71557"/>
    <w:rsid w:val="6F654899"/>
    <w:rsid w:val="6FD36B06"/>
    <w:rsid w:val="70011282"/>
    <w:rsid w:val="70102472"/>
    <w:rsid w:val="706A3FF6"/>
    <w:rsid w:val="70D03715"/>
    <w:rsid w:val="70E0155E"/>
    <w:rsid w:val="710A6900"/>
    <w:rsid w:val="711219DD"/>
    <w:rsid w:val="71474482"/>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82</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2021-11-12T03:15:38Z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