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于增碳剂招标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增碳剂招标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121944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0D1620E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ECA3AF0"/>
    <w:rsid w:val="727C02CC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2021-11-19T01:26:55Z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03ED94D3452C4F6E91AA8827685133A8</vt:lpwstr>
  </property>
</Properties>
</file>