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于炼铁烧结脱硫脱硝用活性焦招标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30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炼铁烧结脱硫脱硝用活性焦招标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</w:t>
      </w:r>
      <w:r>
        <w:rPr>
          <w:rFonts w:hint="eastAsia" w:ascii="宋体" w:hAnsi="宋体"/>
          <w:sz w:val="28"/>
          <w:szCs w:val="28"/>
          <w:lang w:val="en-US" w:eastAsia="zh-CN"/>
        </w:rPr>
        <w:t>报名截止时间不变</w:t>
      </w:r>
      <w:r>
        <w:rPr>
          <w:rFonts w:hint="eastAsia" w:ascii="宋体" w:hAnsi="宋体"/>
          <w:sz w:val="28"/>
          <w:szCs w:val="28"/>
        </w:rPr>
        <w:t>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2121944"/>
    <w:rsid w:val="064E1C24"/>
    <w:rsid w:val="088C7EAD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44D604A"/>
    <w:rsid w:val="24A33282"/>
    <w:rsid w:val="24B87013"/>
    <w:rsid w:val="25AA264A"/>
    <w:rsid w:val="2CBB1FC9"/>
    <w:rsid w:val="2F993F90"/>
    <w:rsid w:val="2FA67CEB"/>
    <w:rsid w:val="31887B19"/>
    <w:rsid w:val="39FF2AE0"/>
    <w:rsid w:val="3AB07796"/>
    <w:rsid w:val="3C9D2067"/>
    <w:rsid w:val="3CF209A9"/>
    <w:rsid w:val="3E3867CA"/>
    <w:rsid w:val="44437A38"/>
    <w:rsid w:val="44DE5299"/>
    <w:rsid w:val="455A29EA"/>
    <w:rsid w:val="47181EB4"/>
    <w:rsid w:val="47A32E0E"/>
    <w:rsid w:val="49FA277D"/>
    <w:rsid w:val="4D0B5AC5"/>
    <w:rsid w:val="4F5A27F3"/>
    <w:rsid w:val="5155699F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D7E7655"/>
    <w:rsid w:val="6ECA3AF0"/>
    <w:rsid w:val="744E4E80"/>
    <w:rsid w:val="74E36DA1"/>
    <w:rsid w:val="756F1EBD"/>
    <w:rsid w:val="790606B3"/>
    <w:rsid w:val="7CD236FB"/>
    <w:rsid w:val="7D605176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2021-11-29T02:26:22Z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03ED94D3452C4F6E91AA8827685133A8</vt:lpwstr>
  </property>
</Properties>
</file>