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关于复合陶瓷挂釉炉门预制件项目的变更公告</w:t>
      </w:r>
    </w:p>
    <w:bookmarkEnd w:id="0"/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原定于2021年11月15日关于</w:t>
      </w:r>
      <w:r>
        <w:rPr>
          <w:rFonts w:hint="eastAsia"/>
          <w:b/>
          <w:bCs/>
          <w:sz w:val="32"/>
          <w:szCs w:val="40"/>
        </w:rPr>
        <w:t>复合陶瓷挂釉炉门预制件</w:t>
      </w:r>
      <w:r>
        <w:rPr>
          <w:rFonts w:hint="eastAsia"/>
          <w:sz w:val="28"/>
          <w:szCs w:val="36"/>
          <w:lang w:val="en-US" w:eastAsia="zh-CN"/>
        </w:rPr>
        <w:t>招标项目，现做如下变更：</w:t>
      </w:r>
    </w:p>
    <w:p>
      <w:pPr>
        <w:spacing w:line="300" w:lineRule="auto"/>
        <w:ind w:firstLine="280" w:firstLineChars="100"/>
        <w:rPr>
          <w:rFonts w:hint="eastAsia" w:ascii="宋体" w:hAnsi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1、技术文件《复合陶瓷挂釉炉门预制件统一平台》中：“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四、供货周期</w:t>
      </w:r>
      <w:r>
        <w:rPr>
          <w:rFonts w:hint="eastAsia" w:ascii="宋体" w:hAnsi="宋体"/>
          <w:sz w:val="28"/>
          <w:szCs w:val="28"/>
          <w:lang w:val="en-US" w:eastAsia="zh-CN"/>
        </w:rPr>
        <w:t>：2021年12月31号前，76套预制件必须配货到现场。”变更为：“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四、供货周期</w:t>
      </w:r>
      <w:r>
        <w:rPr>
          <w:rFonts w:hint="eastAsia" w:ascii="宋体" w:hAnsi="宋体"/>
          <w:sz w:val="28"/>
          <w:szCs w:val="28"/>
          <w:lang w:val="en-US" w:eastAsia="zh-CN"/>
        </w:rPr>
        <w:t>：2022年1月30日到货20套，后续至3月底全部到货。”</w:t>
      </w:r>
    </w:p>
    <w:p>
      <w:pPr>
        <w:pStyle w:val="5"/>
        <w:numPr>
          <w:ilvl w:val="0"/>
          <w:numId w:val="0"/>
        </w:numPr>
        <w:ind w:left="560" w:leftChars="0"/>
        <w:rPr>
          <w:rFonts w:hint="default"/>
          <w:lang w:val="en-US" w:eastAsia="zh-CN"/>
        </w:rPr>
      </w:pPr>
    </w:p>
    <w:p>
      <w:pPr>
        <w:spacing w:line="300" w:lineRule="auto"/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2、</w:t>
      </w:r>
      <w:r>
        <w:rPr>
          <w:rFonts w:hint="eastAsia" w:ascii="宋体" w:hAnsi="宋体"/>
          <w:sz w:val="28"/>
          <w:szCs w:val="28"/>
          <w:lang w:val="en-US" w:eastAsia="zh-CN"/>
        </w:rPr>
        <w:t>开标时间变</w:t>
      </w:r>
      <w:r>
        <w:rPr>
          <w:rFonts w:hint="eastAsia" w:ascii="宋体" w:hAnsi="宋体"/>
          <w:sz w:val="28"/>
          <w:szCs w:val="28"/>
        </w:rPr>
        <w:t>更至20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下午13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0进行。</w:t>
      </w:r>
      <w:r>
        <w:rPr>
          <w:rFonts w:hint="eastAsia" w:ascii="宋体" w:hAnsi="宋体"/>
          <w:sz w:val="28"/>
          <w:szCs w:val="28"/>
          <w:lang w:val="en-US" w:eastAsia="zh-CN"/>
        </w:rPr>
        <w:t>同时报名截止时间变更为2021年12月12日16:00。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由此给各参标单位带来不便，敬请谅解！</w:t>
      </w: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5695"/>
        </w:tabs>
        <w:ind w:firstLine="280" w:firstLineChars="1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5695"/>
        </w:tabs>
        <w:ind w:right="560" w:firstLine="6160" w:firstLineChars="2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招标办</w:t>
      </w:r>
    </w:p>
    <w:p>
      <w:pPr>
        <w:tabs>
          <w:tab w:val="left" w:pos="5360"/>
        </w:tabs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5DA9"/>
    <w:rsid w:val="04454440"/>
    <w:rsid w:val="0F527AE5"/>
    <w:rsid w:val="0FD50152"/>
    <w:rsid w:val="11DE5B3A"/>
    <w:rsid w:val="13B51C55"/>
    <w:rsid w:val="14023D74"/>
    <w:rsid w:val="160350B3"/>
    <w:rsid w:val="1939382A"/>
    <w:rsid w:val="1A356A81"/>
    <w:rsid w:val="1E4B0A51"/>
    <w:rsid w:val="35361DA8"/>
    <w:rsid w:val="37D1248B"/>
    <w:rsid w:val="3D48390A"/>
    <w:rsid w:val="3E2913F1"/>
    <w:rsid w:val="3FC7247E"/>
    <w:rsid w:val="42F00BFA"/>
    <w:rsid w:val="481A09EB"/>
    <w:rsid w:val="49E0715D"/>
    <w:rsid w:val="4D1E3810"/>
    <w:rsid w:val="4D690688"/>
    <w:rsid w:val="51BC3886"/>
    <w:rsid w:val="566C0060"/>
    <w:rsid w:val="574375A8"/>
    <w:rsid w:val="57722C90"/>
    <w:rsid w:val="577D6CE5"/>
    <w:rsid w:val="59CE4E43"/>
    <w:rsid w:val="5A406013"/>
    <w:rsid w:val="5ACA5F28"/>
    <w:rsid w:val="5AF56F48"/>
    <w:rsid w:val="5B992EEA"/>
    <w:rsid w:val="5D425F92"/>
    <w:rsid w:val="5E7E5AC6"/>
    <w:rsid w:val="60C54606"/>
    <w:rsid w:val="61543F33"/>
    <w:rsid w:val="624A7A08"/>
    <w:rsid w:val="62745311"/>
    <w:rsid w:val="651C69B3"/>
    <w:rsid w:val="67680862"/>
    <w:rsid w:val="6F482A38"/>
    <w:rsid w:val="6FEE4F77"/>
    <w:rsid w:val="71A44E71"/>
    <w:rsid w:val="71A704DD"/>
    <w:rsid w:val="71CD3495"/>
    <w:rsid w:val="770C2F41"/>
    <w:rsid w:val="7810042E"/>
    <w:rsid w:val="7A990D9A"/>
    <w:rsid w:val="7D353090"/>
    <w:rsid w:val="7FC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 w:hAnsi="宋体"/>
      <w:snapToGrid w:val="0"/>
      <w:kern w:val="24"/>
      <w:sz w:val="24"/>
      <w:szCs w:val="24"/>
    </w:rPr>
  </w:style>
  <w:style w:type="paragraph" w:customStyle="1" w:styleId="5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2021-12-10T08:53:19Z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7D303399565148DA8388124206CD5BCF</vt:lpwstr>
  </property>
</Properties>
</file>