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新增Φ500圆断面系统</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 月23日</w:t>
      </w:r>
    </w:p>
    <w:p>
      <w:pPr>
        <w:spacing w:line="240" w:lineRule="atLeast"/>
        <w:rPr>
          <w:rFonts w:ascii="仿宋_GB2312" w:eastAsia="仿宋_GB2312"/>
          <w:bCs/>
          <w:sz w:val="24"/>
          <w:szCs w:val="24"/>
          <w:highlight w:val="yellow"/>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WHXX20211</w:t>
      </w:r>
      <w:r>
        <w:rPr>
          <w:rFonts w:hint="eastAsia" w:ascii="宋体" w:hAnsi="宋体"/>
          <w:color w:val="FF0000"/>
          <w:sz w:val="24"/>
          <w:szCs w:val="24"/>
          <w:highlight w:val="none"/>
          <w:u w:val="single"/>
          <w:lang w:val="en-US" w:eastAsia="zh-CN"/>
        </w:rPr>
        <w:t>22309XZYDMXT</w:t>
      </w:r>
      <w:r>
        <w:rPr>
          <w:rFonts w:hint="eastAsia" w:ascii="仿宋_GB2312" w:eastAsia="仿宋_GB2312"/>
          <w:bCs/>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新增Φ500圆断面系统</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eastAsia="zh-CN"/>
        </w:rPr>
        <w:t>物资采购部：   祖  工   1</w:t>
      </w:r>
      <w:r>
        <w:rPr>
          <w:rFonts w:hint="eastAsia" w:ascii="宋体" w:hAnsi="宋体" w:cs="Times New Roman"/>
          <w:sz w:val="24"/>
          <w:szCs w:val="24"/>
          <w:highlight w:val="none"/>
          <w:lang w:val="en-US" w:eastAsia="zh-CN"/>
        </w:rPr>
        <w:t>3365730511</w:t>
      </w:r>
    </w:p>
    <w:p>
      <w:pPr>
        <w:ind w:firstLine="720" w:firstLineChars="300"/>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炼钢部：       范  工   17775299036</w:t>
      </w:r>
    </w:p>
    <w:p>
      <w:pPr>
        <w:ind w:firstLine="720" w:firstLineChars="300"/>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工程管理部：   肖  工   15655335612</w:t>
      </w:r>
    </w:p>
    <w:p>
      <w:pPr>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10</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1月</w:t>
      </w:r>
      <w:r>
        <w:rPr>
          <w:rFonts w:hint="eastAsia" w:ascii="宋体" w:hAnsi="宋体"/>
          <w:bCs/>
          <w:color w:val="FF0000"/>
          <w:sz w:val="24"/>
          <w:szCs w:val="24"/>
          <w:highlight w:val="none"/>
          <w:lang w:val="en-US" w:eastAsia="zh-CN"/>
        </w:rPr>
        <w:t>13</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壹拾万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10</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w:t>
      </w:r>
      <w:r>
        <w:rPr>
          <w:rFonts w:hint="eastAsia" w:ascii="宋体" w:hAnsi="宋体"/>
          <w:bCs/>
          <w:sz w:val="24"/>
          <w:szCs w:val="24"/>
        </w:rPr>
        <w:t>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ind w:left="720" w:leftChars="0" w:firstLine="120" w:firstLineChars="0"/>
        <w:rPr>
          <w:rFonts w:hint="eastAsia" w:ascii="宋体" w:hAnsi="宋体"/>
          <w:bCs/>
          <w:color w:val="FF0000"/>
          <w:sz w:val="24"/>
          <w:szCs w:val="24"/>
        </w:rPr>
      </w:pPr>
      <w:r>
        <w:rPr>
          <w:rFonts w:hint="eastAsia" w:ascii="宋体" w:hAnsi="宋体"/>
          <w:bCs/>
          <w:color w:val="FF0000"/>
          <w:sz w:val="24"/>
          <w:szCs w:val="24"/>
          <w:lang w:val="en-US" w:eastAsia="zh-CN"/>
        </w:rPr>
        <w:t>厂家需提供不小于Ф500圆断面业绩（不少于3份）</w:t>
      </w:r>
      <w:r>
        <w:rPr>
          <w:rFonts w:hint="eastAsia" w:ascii="宋体" w:hAnsi="宋体"/>
          <w:bCs/>
          <w:color w:val="FF0000"/>
          <w:sz w:val="24"/>
          <w:szCs w:val="24"/>
          <w:lang w:eastAsia="zh-CN"/>
        </w:rPr>
        <w:t>。</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lang w:val="en-US" w:eastAsia="zh-CN"/>
        </w:rPr>
      </w:pPr>
      <w:r>
        <w:rPr>
          <w:rFonts w:hint="eastAsia" w:ascii="宋体" w:hAnsi="宋体"/>
          <w:sz w:val="24"/>
          <w:szCs w:val="24"/>
        </w:rPr>
        <w:t>1、</w:t>
      </w:r>
      <w:r>
        <w:rPr>
          <w:rFonts w:hint="eastAsia" w:ascii="宋体" w:hAnsi="宋体"/>
          <w:sz w:val="21"/>
          <w:szCs w:val="21"/>
          <w:lang w:val="en-US" w:eastAsia="zh-CN"/>
        </w:rPr>
        <w:t>拟</w:t>
      </w:r>
      <w:r>
        <w:rPr>
          <w:rFonts w:hint="eastAsia" w:ascii="宋体" w:hAnsi="宋体" w:cs="仿宋_GB2312"/>
          <w:color w:val="000000" w:themeColor="text1"/>
          <w:sz w:val="21"/>
          <w:szCs w:val="21"/>
          <w:lang w:eastAsia="zh-CN"/>
        </w:rPr>
        <w:t>付款方式：</w:t>
      </w:r>
      <w:r>
        <w:rPr>
          <w:rFonts w:hint="eastAsia" w:ascii="宋体" w:hAnsi="宋体" w:cs="仿宋_GB2312"/>
          <w:color w:val="000000" w:themeColor="text1"/>
          <w:sz w:val="21"/>
          <w:szCs w:val="21"/>
        </w:rPr>
        <w:t>设备</w:t>
      </w:r>
      <w:r>
        <w:rPr>
          <w:rFonts w:hint="eastAsia" w:ascii="宋体" w:hAnsi="宋体" w:cs="仿宋_GB2312"/>
          <w:color w:val="000000" w:themeColor="text1"/>
          <w:sz w:val="21"/>
          <w:szCs w:val="21"/>
          <w:lang w:val="en-US" w:eastAsia="zh-CN"/>
        </w:rPr>
        <w:t>到齐后</w:t>
      </w:r>
      <w:r>
        <w:rPr>
          <w:rFonts w:hint="eastAsia" w:ascii="宋体" w:hAnsi="宋体" w:cs="仿宋_GB2312"/>
          <w:color w:val="000000" w:themeColor="text1"/>
          <w:sz w:val="21"/>
          <w:szCs w:val="21"/>
        </w:rPr>
        <w:t>付款</w:t>
      </w:r>
      <w:r>
        <w:rPr>
          <w:rFonts w:hint="eastAsia" w:ascii="宋体" w:hAnsi="宋体" w:cs="仿宋_GB2312"/>
          <w:color w:val="000000" w:themeColor="text1"/>
          <w:sz w:val="21"/>
          <w:szCs w:val="21"/>
          <w:lang w:val="en-US" w:eastAsia="zh-CN"/>
        </w:rPr>
        <w:t>6</w:t>
      </w:r>
      <w:r>
        <w:rPr>
          <w:rFonts w:hint="eastAsia" w:ascii="宋体" w:hAnsi="宋体" w:cs="仿宋_GB2312"/>
          <w:color w:val="000000" w:themeColor="text1"/>
          <w:sz w:val="21"/>
          <w:szCs w:val="21"/>
        </w:rPr>
        <w:t>0%，设备</w:t>
      </w:r>
      <w:r>
        <w:rPr>
          <w:rFonts w:hint="eastAsia" w:ascii="宋体" w:hAnsi="宋体" w:cs="仿宋_GB2312"/>
          <w:color w:val="000000" w:themeColor="text1"/>
          <w:sz w:val="21"/>
          <w:szCs w:val="21"/>
          <w:lang w:eastAsia="zh-CN"/>
        </w:rPr>
        <w:t>正常</w:t>
      </w:r>
      <w:r>
        <w:rPr>
          <w:rFonts w:hint="eastAsia" w:ascii="宋体" w:hAnsi="宋体" w:cs="仿宋_GB2312"/>
          <w:color w:val="000000" w:themeColor="text1"/>
          <w:sz w:val="21"/>
          <w:szCs w:val="21"/>
        </w:rPr>
        <w:t>运行</w:t>
      </w:r>
      <w:r>
        <w:rPr>
          <w:rFonts w:hint="eastAsia" w:ascii="宋体" w:hAnsi="宋体" w:cs="仿宋_GB2312"/>
          <w:color w:val="000000" w:themeColor="text1"/>
          <w:sz w:val="21"/>
          <w:szCs w:val="21"/>
          <w:lang w:eastAsia="zh-CN"/>
        </w:rPr>
        <w:t>三</w:t>
      </w:r>
      <w:r>
        <w:rPr>
          <w:rFonts w:hint="eastAsia" w:ascii="宋体" w:hAnsi="宋体" w:cs="仿宋_GB2312"/>
          <w:color w:val="000000" w:themeColor="text1"/>
          <w:sz w:val="21"/>
          <w:szCs w:val="21"/>
        </w:rPr>
        <w:t>个月付</w:t>
      </w:r>
      <w:r>
        <w:rPr>
          <w:rFonts w:hint="eastAsia" w:ascii="宋体" w:hAnsi="宋体" w:cs="仿宋_GB2312"/>
          <w:color w:val="000000" w:themeColor="text1"/>
          <w:sz w:val="21"/>
          <w:szCs w:val="21"/>
          <w:lang w:val="en-US" w:eastAsia="zh-CN"/>
        </w:rPr>
        <w:t>30</w:t>
      </w:r>
      <w:r>
        <w:rPr>
          <w:rFonts w:hint="eastAsia" w:ascii="宋体" w:hAnsi="宋体" w:cs="仿宋_GB2312"/>
          <w:color w:val="000000" w:themeColor="text1"/>
          <w:sz w:val="21"/>
          <w:szCs w:val="21"/>
        </w:rPr>
        <w:t>%，设备</w:t>
      </w:r>
      <w:r>
        <w:rPr>
          <w:rFonts w:hint="eastAsia" w:ascii="宋体" w:hAnsi="宋体" w:cs="仿宋_GB2312"/>
          <w:color w:val="000000" w:themeColor="text1"/>
          <w:sz w:val="21"/>
          <w:szCs w:val="21"/>
          <w:lang w:eastAsia="zh-CN"/>
        </w:rPr>
        <w:t>正常</w:t>
      </w:r>
      <w:r>
        <w:rPr>
          <w:rFonts w:hint="eastAsia" w:ascii="宋体" w:hAnsi="宋体" w:cs="仿宋_GB2312"/>
          <w:color w:val="000000" w:themeColor="text1"/>
          <w:sz w:val="21"/>
          <w:szCs w:val="21"/>
        </w:rPr>
        <w:t>运行十</w:t>
      </w:r>
      <w:r>
        <w:rPr>
          <w:rFonts w:hint="eastAsia" w:ascii="宋体" w:hAnsi="宋体" w:cs="仿宋_GB2312"/>
          <w:color w:val="000000" w:themeColor="text1"/>
          <w:sz w:val="21"/>
          <w:szCs w:val="21"/>
          <w:lang w:eastAsia="zh-CN"/>
        </w:rPr>
        <w:t>二</w:t>
      </w:r>
      <w:r>
        <w:rPr>
          <w:rFonts w:hint="eastAsia" w:ascii="宋体" w:hAnsi="宋体" w:cs="仿宋_GB2312"/>
          <w:color w:val="000000" w:themeColor="text1"/>
          <w:sz w:val="21"/>
          <w:szCs w:val="21"/>
        </w:rPr>
        <w:t>个月付</w:t>
      </w:r>
      <w:r>
        <w:rPr>
          <w:rFonts w:hint="eastAsia" w:ascii="宋体" w:hAnsi="宋体" w:cs="仿宋_GB2312"/>
          <w:color w:val="000000" w:themeColor="text1"/>
          <w:sz w:val="21"/>
          <w:szCs w:val="21"/>
          <w:lang w:val="en-US" w:eastAsia="zh-CN"/>
        </w:rPr>
        <w:t>10</w:t>
      </w:r>
      <w:r>
        <w:rPr>
          <w:rFonts w:hint="eastAsia" w:ascii="宋体" w:hAnsi="宋体" w:cs="仿宋_GB2312"/>
          <w:color w:val="000000" w:themeColor="text1"/>
          <w:sz w:val="21"/>
          <w:szCs w:val="21"/>
        </w:rPr>
        <w:t>%</w:t>
      </w:r>
      <w:r>
        <w:rPr>
          <w:rFonts w:hint="eastAsia" w:ascii="宋体" w:hAnsi="宋体"/>
          <w:sz w:val="24"/>
          <w:lang w:val="en-US" w:eastAsia="zh-CN"/>
        </w:rPr>
        <w:t>。</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pStyle w:val="2"/>
        <w:ind w:firstLine="480" w:firstLineChars="200"/>
        <w:rPr>
          <w:rFonts w:hint="eastAsia"/>
          <w:lang w:val="en-US" w:eastAsia="zh-CN"/>
        </w:rPr>
      </w:pPr>
      <w:r>
        <w:rPr>
          <w:rFonts w:hint="eastAsia" w:ascii="宋体" w:hAnsi="宋体"/>
          <w:sz w:val="24"/>
          <w:szCs w:val="24"/>
          <w:highlight w:val="none"/>
          <w:lang w:val="en-US" w:eastAsia="zh-CN"/>
        </w:rPr>
        <w:t>4、建议交货期：120天。</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numPr>
          <w:ilvl w:val="0"/>
          <w:numId w:val="7"/>
        </w:numPr>
        <w:rPr>
          <w:b/>
          <w:sz w:val="24"/>
          <w:szCs w:val="24"/>
        </w:rPr>
      </w:pPr>
      <w:r>
        <w:rPr>
          <w:rFonts w:hint="eastAsia"/>
          <w:b/>
          <w:sz w:val="24"/>
          <w:szCs w:val="24"/>
        </w:rPr>
        <w:t>其他要求</w:t>
      </w:r>
    </w:p>
    <w:p>
      <w:pPr>
        <w:numPr>
          <w:ilvl w:val="0"/>
          <w:numId w:val="8"/>
        </w:numPr>
        <w:jc w:val="left"/>
        <w:rPr>
          <w:rFonts w:hint="eastAsia"/>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新增Φ500圆断面系统（1套）</w:t>
      </w:r>
      <w:r>
        <w:rPr>
          <w:rFonts w:hint="eastAsia" w:eastAsia="仿宋_GB2312"/>
          <w:bCs/>
          <w:sz w:val="28"/>
          <w:szCs w:val="28"/>
          <w:lang w:eastAsia="zh-CN"/>
        </w:rPr>
        <w:t>，</w:t>
      </w:r>
      <w:r>
        <w:rPr>
          <w:rFonts w:hint="eastAsia"/>
          <w:bCs/>
          <w:sz w:val="28"/>
          <w:szCs w:val="28"/>
        </w:rPr>
        <w:t>具体要求详见附件技术资料</w:t>
      </w:r>
      <w:r>
        <w:rPr>
          <w:rFonts w:hint="eastAsia" w:ascii="Times New Roman" w:hAnsi="Times New Roman" w:cs="Times New Roman"/>
          <w:bCs/>
          <w:sz w:val="28"/>
          <w:szCs w:val="28"/>
        </w:rPr>
        <w:t>；</w:t>
      </w:r>
    </w:p>
    <w:p>
      <w:pPr>
        <w:numPr>
          <w:ilvl w:val="0"/>
          <w:numId w:val="8"/>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厂家需提供不小于Ф500圆断面业绩（不少于3份），有不小于Ф500圆断面连铸机成套业绩视为有效业绩；</w:t>
      </w:r>
    </w:p>
    <w:p>
      <w:pPr>
        <w:numPr>
          <w:ilvl w:val="0"/>
          <w:numId w:val="8"/>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厂家</w:t>
      </w:r>
      <w:r>
        <w:rPr>
          <w:rFonts w:hint="eastAsia" w:ascii="宋体" w:hAnsi="宋体" w:cs="Times New Roman"/>
          <w:sz w:val="28"/>
          <w:szCs w:val="28"/>
          <w:lang w:val="en-US" w:eastAsia="zh-CN"/>
        </w:rPr>
        <w:t>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w:t>
      </w:r>
      <w:r>
        <w:rPr>
          <w:rFonts w:hint="eastAsia" w:ascii="Times New Roman" w:hAnsi="Times New Roman" w:cs="Times New Roman"/>
          <w:bCs/>
          <w:sz w:val="28"/>
          <w:szCs w:val="28"/>
          <w:lang w:val="en-US" w:eastAsia="zh-CN"/>
        </w:rPr>
        <w:t>提供情况作为评标参考依据。易损件及非标件价格作为备件参考价格，不得随意涨价。</w:t>
      </w:r>
    </w:p>
    <w:p>
      <w:pPr>
        <w:numPr>
          <w:ilvl w:val="0"/>
          <w:numId w:val="8"/>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整个项目投标厂家指导安装，负责调试</w:t>
      </w:r>
    </w:p>
    <w:p>
      <w:pPr>
        <w:numPr>
          <w:ilvl w:val="0"/>
          <w:numId w:val="8"/>
        </w:numPr>
        <w:jc w:val="left"/>
        <w:rPr>
          <w:rFonts w:hint="default"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由于项目复杂，技术要求高，任何投标人希望参与本项目均应在开标前与招标人联系开展技术交流并签署技术附件，未能签订技术附件的投标人，其投标将被否决；具体联系人：范世超，联系方式：17775299036</w:t>
      </w:r>
    </w:p>
    <w:p>
      <w:pPr>
        <w:numPr>
          <w:ilvl w:val="0"/>
          <w:numId w:val="0"/>
        </w:numPr>
        <w:jc w:val="left"/>
        <w:rPr>
          <w:rFonts w:hint="eastAsia" w:ascii="Times New Roman" w:hAnsi="Times New Roman" w:cs="Times New Roman"/>
          <w:bCs/>
          <w:sz w:val="28"/>
          <w:szCs w:val="28"/>
          <w:lang w:val="en-US" w:eastAsia="zh-CN"/>
        </w:rPr>
      </w:pPr>
    </w:p>
    <w:p>
      <w:pPr>
        <w:pStyle w:val="2"/>
      </w:pPr>
    </w:p>
    <w:p>
      <w:pPr>
        <w:pStyle w:val="2"/>
      </w:pPr>
    </w:p>
    <w:p>
      <w:pPr>
        <w:jc w:val="right"/>
        <w:rPr>
          <w:b/>
          <w:sz w:val="24"/>
          <w:szCs w:val="24"/>
        </w:rPr>
      </w:pPr>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12月23</w:t>
      </w:r>
      <w:bookmarkStart w:id="0" w:name="_GoBack"/>
      <w:bookmarkEnd w:id="0"/>
      <w:r>
        <w:rPr>
          <w:rFonts w:hint="eastAsia" w:ascii="宋体" w:hAnsi="宋体"/>
          <w:sz w:val="24"/>
          <w:szCs w:val="24"/>
          <w:lang w:val="en-US" w:eastAsia="zh-CN"/>
        </w:rPr>
        <w:t>日</w:t>
      </w:r>
    </w:p>
    <w:p>
      <w:pPr>
        <w:pStyle w:val="2"/>
        <w:rPr>
          <w:rFonts w:hint="eastAsia" w:ascii="宋体" w:hAnsi="宋体"/>
          <w:sz w:val="24"/>
          <w:szCs w:val="24"/>
          <w:lang w:val="en-US" w:eastAsia="zh-CN"/>
        </w:rPr>
      </w:pPr>
    </w:p>
    <w:p>
      <w:pPr>
        <w:pStyle w:val="21"/>
        <w:snapToGrid w:val="0"/>
        <w:spacing w:line="480" w:lineRule="auto"/>
        <w:rPr>
          <w:rFonts w:hint="eastAsia" w:ascii="宋体" w:hAnsi="宋体" w:cs="宋体"/>
          <w:szCs w:val="22"/>
        </w:rPr>
      </w:pP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新增Φ500圆断面系统</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3F47FC45"/>
    <w:multiLevelType w:val="singleLevel"/>
    <w:tmpl w:val="3F47FC45"/>
    <w:lvl w:ilvl="0" w:tentative="0">
      <w:start w:val="1"/>
      <w:numFmt w:val="decimal"/>
      <w:suff w:val="nothing"/>
      <w:lvlText w:val="%1、"/>
      <w:lvlJc w:val="left"/>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624EAC"/>
    <w:rsid w:val="08703D2A"/>
    <w:rsid w:val="0894600F"/>
    <w:rsid w:val="08A96692"/>
    <w:rsid w:val="0A205F87"/>
    <w:rsid w:val="0A823C2F"/>
    <w:rsid w:val="0B6D4325"/>
    <w:rsid w:val="0B8301A2"/>
    <w:rsid w:val="0BFF25BD"/>
    <w:rsid w:val="0CA62D9D"/>
    <w:rsid w:val="0CBC295F"/>
    <w:rsid w:val="0CE134EE"/>
    <w:rsid w:val="0D1E2C33"/>
    <w:rsid w:val="0D51069C"/>
    <w:rsid w:val="0DF07D84"/>
    <w:rsid w:val="0E497616"/>
    <w:rsid w:val="0E842CB1"/>
    <w:rsid w:val="0F0803D8"/>
    <w:rsid w:val="0F1B3D92"/>
    <w:rsid w:val="0F347211"/>
    <w:rsid w:val="0F694D72"/>
    <w:rsid w:val="0FAB538A"/>
    <w:rsid w:val="100E76C7"/>
    <w:rsid w:val="10CA64E1"/>
    <w:rsid w:val="10E81FE4"/>
    <w:rsid w:val="110928F7"/>
    <w:rsid w:val="11654D47"/>
    <w:rsid w:val="133B7EFB"/>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8B7683"/>
    <w:rsid w:val="1C3401BE"/>
    <w:rsid w:val="1C4D20AD"/>
    <w:rsid w:val="1CA053B7"/>
    <w:rsid w:val="1CCB1E53"/>
    <w:rsid w:val="1D2E11E1"/>
    <w:rsid w:val="1D6C7A82"/>
    <w:rsid w:val="1D987E37"/>
    <w:rsid w:val="1D9E4429"/>
    <w:rsid w:val="1DDF4184"/>
    <w:rsid w:val="1E4E07CF"/>
    <w:rsid w:val="1E937D02"/>
    <w:rsid w:val="1EF12D6D"/>
    <w:rsid w:val="1F4242F7"/>
    <w:rsid w:val="1F493FD6"/>
    <w:rsid w:val="1F574444"/>
    <w:rsid w:val="1F802445"/>
    <w:rsid w:val="1F9C7C18"/>
    <w:rsid w:val="1FCE30BE"/>
    <w:rsid w:val="201B0D35"/>
    <w:rsid w:val="206D22B7"/>
    <w:rsid w:val="20A32AEB"/>
    <w:rsid w:val="20C52302"/>
    <w:rsid w:val="210E6638"/>
    <w:rsid w:val="21133B37"/>
    <w:rsid w:val="21534F77"/>
    <w:rsid w:val="21A2160C"/>
    <w:rsid w:val="22594BD8"/>
    <w:rsid w:val="226517B9"/>
    <w:rsid w:val="22B96773"/>
    <w:rsid w:val="22E00851"/>
    <w:rsid w:val="232232D0"/>
    <w:rsid w:val="234A6E25"/>
    <w:rsid w:val="23D22DCD"/>
    <w:rsid w:val="23F37445"/>
    <w:rsid w:val="23FE1AD5"/>
    <w:rsid w:val="2407208A"/>
    <w:rsid w:val="246C42C3"/>
    <w:rsid w:val="24752FF2"/>
    <w:rsid w:val="24DC19A5"/>
    <w:rsid w:val="25225826"/>
    <w:rsid w:val="25656E3E"/>
    <w:rsid w:val="25B129B0"/>
    <w:rsid w:val="25D875A1"/>
    <w:rsid w:val="2636629B"/>
    <w:rsid w:val="26906DEB"/>
    <w:rsid w:val="26A94FB1"/>
    <w:rsid w:val="26F50CB1"/>
    <w:rsid w:val="278055FF"/>
    <w:rsid w:val="2797515A"/>
    <w:rsid w:val="288D3DC5"/>
    <w:rsid w:val="28CC316F"/>
    <w:rsid w:val="28D66C24"/>
    <w:rsid w:val="28E2171B"/>
    <w:rsid w:val="290A0094"/>
    <w:rsid w:val="29401D6D"/>
    <w:rsid w:val="2959266F"/>
    <w:rsid w:val="2A617E74"/>
    <w:rsid w:val="2AB61642"/>
    <w:rsid w:val="2B0A5203"/>
    <w:rsid w:val="2BE15E8C"/>
    <w:rsid w:val="2BF40243"/>
    <w:rsid w:val="2C204052"/>
    <w:rsid w:val="2C2B5329"/>
    <w:rsid w:val="2C4E01C4"/>
    <w:rsid w:val="2CF31D5E"/>
    <w:rsid w:val="2D2A1456"/>
    <w:rsid w:val="2DBC55CF"/>
    <w:rsid w:val="2E2C15CB"/>
    <w:rsid w:val="2E3D1B0F"/>
    <w:rsid w:val="2EB064E5"/>
    <w:rsid w:val="2EB97BA5"/>
    <w:rsid w:val="2EF10C0A"/>
    <w:rsid w:val="2F1D4C84"/>
    <w:rsid w:val="2FAD763E"/>
    <w:rsid w:val="300541EB"/>
    <w:rsid w:val="30273B88"/>
    <w:rsid w:val="3036622A"/>
    <w:rsid w:val="30CA3841"/>
    <w:rsid w:val="3130279D"/>
    <w:rsid w:val="320F084E"/>
    <w:rsid w:val="322C2414"/>
    <w:rsid w:val="32B01E99"/>
    <w:rsid w:val="32B83268"/>
    <w:rsid w:val="337C47C4"/>
    <w:rsid w:val="337E16FB"/>
    <w:rsid w:val="340F7396"/>
    <w:rsid w:val="35212328"/>
    <w:rsid w:val="353207C9"/>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887586"/>
    <w:rsid w:val="3CD2777C"/>
    <w:rsid w:val="3D5A40A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FD590D"/>
    <w:rsid w:val="49280B38"/>
    <w:rsid w:val="493B3AD2"/>
    <w:rsid w:val="494E52FD"/>
    <w:rsid w:val="49555670"/>
    <w:rsid w:val="498E20D3"/>
    <w:rsid w:val="49C70B56"/>
    <w:rsid w:val="49F03C52"/>
    <w:rsid w:val="49F60A04"/>
    <w:rsid w:val="4A6C696D"/>
    <w:rsid w:val="4B1A4200"/>
    <w:rsid w:val="4B222474"/>
    <w:rsid w:val="4B5A6867"/>
    <w:rsid w:val="4B635392"/>
    <w:rsid w:val="4B9C3E7A"/>
    <w:rsid w:val="4BA21255"/>
    <w:rsid w:val="4BC539BB"/>
    <w:rsid w:val="4C0C0983"/>
    <w:rsid w:val="4C442BFE"/>
    <w:rsid w:val="4C7E3A40"/>
    <w:rsid w:val="4CA167AC"/>
    <w:rsid w:val="4CA57EEC"/>
    <w:rsid w:val="4CAC16D1"/>
    <w:rsid w:val="4D275349"/>
    <w:rsid w:val="4D2C242E"/>
    <w:rsid w:val="4DC66F68"/>
    <w:rsid w:val="4E333D4F"/>
    <w:rsid w:val="4F561931"/>
    <w:rsid w:val="508F41A9"/>
    <w:rsid w:val="50C93520"/>
    <w:rsid w:val="50F91817"/>
    <w:rsid w:val="51A458AF"/>
    <w:rsid w:val="51B20F3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D173705"/>
    <w:rsid w:val="5D1B4B8A"/>
    <w:rsid w:val="5D235C93"/>
    <w:rsid w:val="5DCF374A"/>
    <w:rsid w:val="5E611270"/>
    <w:rsid w:val="5EB10C27"/>
    <w:rsid w:val="5EB2026E"/>
    <w:rsid w:val="5F275132"/>
    <w:rsid w:val="5F3724D8"/>
    <w:rsid w:val="5F520A02"/>
    <w:rsid w:val="5F8D5A94"/>
    <w:rsid w:val="6043298E"/>
    <w:rsid w:val="60687527"/>
    <w:rsid w:val="61033D16"/>
    <w:rsid w:val="625B24D7"/>
    <w:rsid w:val="62CD795C"/>
    <w:rsid w:val="63BE6BDE"/>
    <w:rsid w:val="63D0303E"/>
    <w:rsid w:val="641568F6"/>
    <w:rsid w:val="643411BC"/>
    <w:rsid w:val="644909D8"/>
    <w:rsid w:val="645D5E51"/>
    <w:rsid w:val="65015172"/>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AE713EB"/>
    <w:rsid w:val="6B912AE5"/>
    <w:rsid w:val="6BB603AF"/>
    <w:rsid w:val="6BDE4C50"/>
    <w:rsid w:val="6BF2040D"/>
    <w:rsid w:val="6C332FD3"/>
    <w:rsid w:val="6C7B13C4"/>
    <w:rsid w:val="6CA73029"/>
    <w:rsid w:val="6CA824D7"/>
    <w:rsid w:val="6CB6289B"/>
    <w:rsid w:val="6CEE6E5F"/>
    <w:rsid w:val="6D7F552C"/>
    <w:rsid w:val="6D8C6A01"/>
    <w:rsid w:val="6E4F66B0"/>
    <w:rsid w:val="6E93756A"/>
    <w:rsid w:val="6ED71557"/>
    <w:rsid w:val="6F1F6C63"/>
    <w:rsid w:val="6F654899"/>
    <w:rsid w:val="6FAC3760"/>
    <w:rsid w:val="6FD36B06"/>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6263B1"/>
    <w:rsid w:val="7ACA49A1"/>
    <w:rsid w:val="7ADF17B7"/>
    <w:rsid w:val="7AF07C0E"/>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494A78"/>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1</TotalTime>
  <ScaleCrop>false</ScaleCrop>
  <LinksUpToDate>false</LinksUpToDate>
  <CharactersWithSpaces>5419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2021-12-23T05:38:29Z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D3894DA2359E4D86A6EC87FD46198235</vt:lpwstr>
  </property>
</Properties>
</file>