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移动式</w:t>
      </w:r>
      <w:r>
        <w:rPr>
          <w:rFonts w:hint="eastAsia"/>
          <w:sz w:val="24"/>
          <w:szCs w:val="24"/>
        </w:rPr>
        <w:t>高粘度进口真空滤油机</w:t>
      </w:r>
      <w:r>
        <w:rPr>
          <w:rFonts w:hint="eastAsia"/>
          <w:sz w:val="24"/>
          <w:szCs w:val="24"/>
          <w:lang w:eastAsia="zh-CN"/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1、流量： 70 l/min 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Theme="minorEastAsia" w:hAnsiTheme="minorEastAsia"/>
          <w:w w:val="95"/>
          <w:sz w:val="24"/>
          <w:szCs w:val="24"/>
        </w:rPr>
        <w:t>2、</w:t>
      </w:r>
      <w:r>
        <w:rPr>
          <w:rFonts w:hint="eastAsia" w:ascii="宋体" w:hAnsi="宋体" w:eastAsia="宋体" w:cs="Times New Roman"/>
          <w:w w:val="95"/>
          <w:sz w:val="24"/>
          <w:szCs w:val="24"/>
        </w:rPr>
        <w:t>精度</w:t>
      </w:r>
      <w:r>
        <w:rPr>
          <w:rFonts w:hint="eastAsia" w:asciiTheme="minorEastAsia" w:hAnsiTheme="minorEastAsia"/>
          <w:b/>
          <w:w w:val="95"/>
          <w:sz w:val="24"/>
          <w:szCs w:val="24"/>
        </w:rPr>
        <w:t>：</w:t>
      </w:r>
      <w:r>
        <w:rPr>
          <w:rFonts w:hint="eastAsia" w:ascii="宋体" w:hAnsi="宋体" w:eastAsia="宋体" w:cs="Times New Roman"/>
          <w:sz w:val="24"/>
          <w:szCs w:val="24"/>
        </w:rPr>
        <w:t>2微米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3、最大工作压力： 10 bar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4、工作真空度：-60 up to -90 kPa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5、加热器功率： 4-12KW可调(3 phase,控制系统通过温度传感器检测油温自动调整加热器功率)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6、密封材质： Viton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7、最大粘度： 460mm2/s；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8、工作压力：-2.9~580psi（-0.2~40bar）；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9、黏度： 20~</w:t>
      </w:r>
      <w:r>
        <w:rPr>
          <w:rFonts w:hint="eastAsia"/>
          <w:sz w:val="24"/>
          <w:szCs w:val="24"/>
          <w:lang w:val="en-US" w:eastAsia="zh-CN"/>
        </w:rPr>
        <w:t>700</w:t>
      </w:r>
      <w:r>
        <w:rPr>
          <w:rFonts w:hint="eastAsia"/>
          <w:sz w:val="24"/>
          <w:szCs w:val="24"/>
        </w:rPr>
        <w:t>mm</w:t>
      </w:r>
      <w:r>
        <w:rPr>
          <w:rFonts w:hint="eastAsia"/>
          <w:sz w:val="24"/>
          <w:szCs w:val="24"/>
          <w:vertAlign w:val="superscript"/>
        </w:rPr>
        <w:t>2</w:t>
      </w:r>
      <w:r>
        <w:rPr>
          <w:rFonts w:hint="eastAsia"/>
          <w:sz w:val="24"/>
          <w:szCs w:val="24"/>
        </w:rPr>
        <w:t>/s；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10、允许油温：32~158℉（0~70℃）；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11、环境温度：32~122℉（0~50℃）；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12、防护等级：IP67（有封闭式防护）；</w:t>
      </w:r>
    </w:p>
    <w:p>
      <w:pPr>
        <w:keepNext w:val="0"/>
        <w:keepLines w:val="0"/>
        <w:pageBreakBefore w:val="0"/>
        <w:widowControl w:val="0"/>
        <w:tabs>
          <w:tab w:val="left" w:pos="6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" w:line="360" w:lineRule="auto"/>
        <w:textAlignment w:val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/>
          <w:sz w:val="24"/>
          <w:szCs w:val="24"/>
        </w:rPr>
        <w:t>13、</w:t>
      </w:r>
      <w:r>
        <w:rPr>
          <w:rFonts w:ascii="Times New Roman" w:hAnsi="Times New Roman" w:eastAsia="宋体" w:cs="Times New Roman"/>
          <w:sz w:val="24"/>
          <w:szCs w:val="24"/>
        </w:rPr>
        <w:t>带有冷凝液接收以及人工排液装置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14、厂家需现场交流，确定介质、安装尺寸等。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A4125"/>
    <w:rsid w:val="000C1483"/>
    <w:rsid w:val="00144C49"/>
    <w:rsid w:val="001E4E89"/>
    <w:rsid w:val="002104C2"/>
    <w:rsid w:val="00237640"/>
    <w:rsid w:val="002730C2"/>
    <w:rsid w:val="002C7FEE"/>
    <w:rsid w:val="003821CF"/>
    <w:rsid w:val="00387151"/>
    <w:rsid w:val="004019C2"/>
    <w:rsid w:val="004557AF"/>
    <w:rsid w:val="00593EF7"/>
    <w:rsid w:val="00633757"/>
    <w:rsid w:val="00684400"/>
    <w:rsid w:val="007B27AF"/>
    <w:rsid w:val="008167FB"/>
    <w:rsid w:val="00945FE5"/>
    <w:rsid w:val="009B3559"/>
    <w:rsid w:val="00A24661"/>
    <w:rsid w:val="00A508A0"/>
    <w:rsid w:val="00AA0816"/>
    <w:rsid w:val="00B221FC"/>
    <w:rsid w:val="00B7583B"/>
    <w:rsid w:val="00BE755D"/>
    <w:rsid w:val="00C20BC1"/>
    <w:rsid w:val="00C227A8"/>
    <w:rsid w:val="00CE3183"/>
    <w:rsid w:val="00D735A6"/>
    <w:rsid w:val="00E5241E"/>
    <w:rsid w:val="00ED24B8"/>
    <w:rsid w:val="00FA19EE"/>
    <w:rsid w:val="00FF52FE"/>
    <w:rsid w:val="328F1518"/>
    <w:rsid w:val="3FBE24B7"/>
    <w:rsid w:val="411A4125"/>
    <w:rsid w:val="59A80697"/>
    <w:rsid w:val="75C206C9"/>
    <w:rsid w:val="7BE5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pPr>
      <w:autoSpaceDE w:val="0"/>
      <w:autoSpaceDN w:val="0"/>
      <w:ind w:left="180"/>
      <w:jc w:val="center"/>
    </w:pPr>
    <w:rPr>
      <w:rFonts w:ascii="Arial" w:hAnsi="Arial" w:eastAsia="Arial" w:cs="Arial"/>
      <w:kern w:val="0"/>
      <w:sz w:val="22"/>
      <w:szCs w:val="22"/>
    </w:rPr>
  </w:style>
  <w:style w:type="paragraph" w:styleId="7">
    <w:name w:val="List Paragraph"/>
    <w:basedOn w:val="1"/>
    <w:qFormat/>
    <w:uiPriority w:val="1"/>
    <w:pPr>
      <w:autoSpaceDE w:val="0"/>
      <w:autoSpaceDN w:val="0"/>
      <w:spacing w:before="19"/>
      <w:ind w:left="602" w:hanging="152"/>
      <w:jc w:val="left"/>
    </w:pPr>
    <w:rPr>
      <w:rFonts w:ascii="宋体" w:hAnsi="宋体" w:eastAsia="宋体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328</Characters>
  <Lines>5</Lines>
  <Paragraphs>1</Paragraphs>
  <TotalTime>3</TotalTime>
  <ScaleCrop>false</ScaleCrop>
  <LinksUpToDate>false</LinksUpToDate>
  <CharactersWithSpaces>347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2022-02-14T09:02:00Z</dcterms:created>
  <dc:creator>宋怀鹄</dc:creator>
  <cp:lastModifiedBy>admin</cp:lastModifiedBy>
  <dcterms:modified xsi:type="dcterms:W3CDTF">2022-03-30T03:07:01Z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66303CA2D51A4AA888097D4C910DA72C</vt:lpwstr>
  </property>
</Properties>
</file>