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fldChar w:fldCharType="begin"/>
      </w:r>
      <w:r>
        <w:rPr>
          <w:rFonts w:hint="eastAsia" w:ascii="宋体" w:hAnsi="宋体"/>
          <w:b/>
          <w:sz w:val="44"/>
          <w:szCs w:val="44"/>
        </w:rPr>
        <w:instrText xml:space="preserve"> HYPERLINK "http://www.whxxzg.com/xbxx1/zbxx/2021-10-09/9536.html" \o "铸管部涂衬砂招标公告" \t "http://www.whxxzg.com/e/whxxzgadminyjy/_blank" </w:instrText>
      </w:r>
      <w:r>
        <w:rPr>
          <w:rFonts w:hint="eastAsia" w:ascii="宋体" w:hAnsi="宋体"/>
          <w:b/>
          <w:sz w:val="44"/>
          <w:szCs w:val="44"/>
        </w:rPr>
        <w:fldChar w:fldCharType="separate"/>
      </w:r>
      <w:r>
        <w:rPr>
          <w:rFonts w:hint="default" w:ascii="宋体" w:hAnsi="宋体"/>
          <w:b/>
          <w:sz w:val="44"/>
          <w:szCs w:val="44"/>
        </w:rPr>
        <w:t>铸管部涂衬砂</w:t>
      </w:r>
      <w:r>
        <w:rPr>
          <w:rFonts w:hint="default" w:ascii="宋体" w:hAnsi="宋体"/>
          <w:b/>
          <w:sz w:val="44"/>
          <w:szCs w:val="44"/>
        </w:rPr>
        <w:fldChar w:fldCharType="end"/>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6</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ZGSC</w:t>
      </w:r>
      <w:r>
        <w:rPr>
          <w:rFonts w:hint="eastAsia" w:ascii="宋体" w:hAnsi="宋体"/>
          <w:u w:val="single"/>
          <w:lang w:val="en-US" w:eastAsia="zh-CN"/>
        </w:rPr>
        <w:t>2022004005ZGBTCS</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bCs/>
          <w:color w:val="FF0000"/>
          <w:sz w:val="32"/>
          <w:szCs w:val="32"/>
          <w:shd w:val="clear" w:color="auto" w:fill="FFFFFF"/>
        </w:rPr>
        <w:fldChar w:fldCharType="begin"/>
      </w:r>
      <w:r>
        <w:rPr>
          <w:rFonts w:hint="eastAsia"/>
          <w:b/>
          <w:bCs/>
          <w:color w:val="FF0000"/>
          <w:sz w:val="32"/>
          <w:szCs w:val="32"/>
          <w:shd w:val="clear" w:color="auto" w:fill="FFFFFF"/>
        </w:rPr>
        <w:instrText xml:space="preserve"> HYPERLINK "http://www.whxxzg.com/xbxx1/zbxx/2021-10-09/9536.html" \o "铸管部涂衬砂招标公告" \t "http://www.whxxzg.com/e/whxxzgadminyjy/_blank" </w:instrText>
      </w:r>
      <w:r>
        <w:rPr>
          <w:rFonts w:hint="eastAsia"/>
          <w:b/>
          <w:bCs/>
          <w:color w:val="FF0000"/>
          <w:sz w:val="32"/>
          <w:szCs w:val="32"/>
          <w:shd w:val="clear" w:color="auto" w:fill="FFFFFF"/>
        </w:rPr>
        <w:fldChar w:fldCharType="separate"/>
      </w:r>
      <w:r>
        <w:rPr>
          <w:rFonts w:hint="default"/>
          <w:b/>
          <w:bCs/>
          <w:color w:val="FF0000"/>
          <w:sz w:val="32"/>
          <w:szCs w:val="32"/>
          <w:shd w:val="clear" w:color="auto" w:fill="FFFFFF"/>
        </w:rPr>
        <w:t>铸管部涂衬砂</w:t>
      </w:r>
      <w:r>
        <w:rPr>
          <w:rFonts w:hint="default"/>
          <w:b/>
          <w:bCs/>
          <w:color w:val="FF0000"/>
          <w:sz w:val="32"/>
          <w:szCs w:val="32"/>
          <w:shd w:val="clear" w:color="auto" w:fill="FFFFFF"/>
        </w:rPr>
        <w:fldChar w:fldCharType="end"/>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王</w:t>
      </w:r>
      <w:r>
        <w:rPr>
          <w:rFonts w:hint="eastAsia" w:ascii="宋体" w:hAnsi="宋体"/>
          <w:sz w:val="24"/>
          <w:szCs w:val="24"/>
          <w:highlight w:val="none"/>
          <w:lang w:eastAsia="zh-CN"/>
        </w:rPr>
        <w:t xml:space="preserve"> </w:t>
      </w:r>
      <w:r>
        <w:rPr>
          <w:rFonts w:hint="eastAsia" w:ascii="宋体" w:hAnsi="宋体" w:eastAsia="宋体" w:cs="Times New Roman"/>
          <w:kern w:val="2"/>
          <w:sz w:val="24"/>
          <w:szCs w:val="24"/>
          <w:highlight w:val="none"/>
          <w:lang w:val="en-US" w:eastAsia="zh-CN" w:bidi="ar-SA"/>
        </w:rPr>
        <w:t xml:space="preserve"> 工    13635538896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铸  管  部：       唐</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工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15255389241</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2022年4月25日16：00，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28</w:t>
      </w:r>
      <w:r>
        <w:rPr>
          <w:rFonts w:ascii="宋体" w:hAnsi="宋体"/>
          <w:bCs/>
          <w:color w:val="FF0000"/>
          <w:sz w:val="24"/>
          <w:szCs w:val="24"/>
        </w:rPr>
        <w:t>日</w:t>
      </w:r>
      <w:r>
        <w:rPr>
          <w:rFonts w:hint="eastAsia"/>
          <w:color w:val="FF0000"/>
          <w:sz w:val="24"/>
          <w:szCs w:val="24"/>
          <w:shd w:val="clear" w:color="auto" w:fill="FFFFFF"/>
          <w:lang w:val="en-US" w:eastAsia="zh-CN"/>
        </w:rPr>
        <w:t>09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捌万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二</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三</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25</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pStyle w:val="2"/>
      </w:pP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0070C0"/>
        </w:rPr>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numPr>
          <w:ilvl w:val="0"/>
          <w:numId w:val="8"/>
        </w:numPr>
        <w:spacing w:line="360" w:lineRule="auto"/>
        <w:ind w:left="480"/>
        <w:rPr>
          <w:rFonts w:hint="eastAsia" w:ascii="宋体" w:hAnsi="宋体"/>
          <w:bCs/>
          <w:sz w:val="24"/>
          <w:szCs w:val="24"/>
        </w:rPr>
      </w:pPr>
      <w:r>
        <w:rPr>
          <w:rFonts w:hint="eastAsia" w:ascii="宋体" w:hAnsi="宋体"/>
          <w:bCs/>
          <w:sz w:val="24"/>
          <w:szCs w:val="24"/>
        </w:rPr>
        <w:t>投标文件有其他不符合招标文件实质性要求的或与招标文件有严重背离的。</w:t>
      </w:r>
    </w:p>
    <w:p>
      <w:pPr>
        <w:pStyle w:val="2"/>
        <w:widowControl w:val="0"/>
        <w:numPr>
          <w:numId w:val="0"/>
        </w:numPr>
        <w:spacing w:after="120"/>
        <w:jc w:val="both"/>
        <w:rPr>
          <w:rFonts w:hint="eastAsia"/>
        </w:rPr>
      </w:pPr>
    </w:p>
    <w:p>
      <w:pPr>
        <w:rPr>
          <w:rFonts w:hint="eastAsia"/>
        </w:rPr>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cs="宋体" w:asciiTheme="majorEastAsia" w:hAnsiTheme="majorEastAsia" w:eastAsiaTheme="majorEastAsia"/>
          <w:sz w:val="24"/>
          <w:highlight w:val="none"/>
        </w:rPr>
        <w:t>结算方式：均为6个月银行承兑汇票</w:t>
      </w:r>
      <w:r>
        <w:rPr>
          <w:rFonts w:hint="eastAsia" w:ascii="宋体" w:hAnsi="宋体"/>
          <w:sz w:val="24"/>
          <w:szCs w:val="24"/>
          <w:highlight w:val="none"/>
        </w:rPr>
        <w:t>。</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2、交货地点：芜湖新兴铸管有限责任公司三山区现场。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分四个标段</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numPr>
          <w:ilvl w:val="0"/>
          <w:numId w:val="0"/>
        </w:num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9"/>
        </w:numPr>
        <w:rPr>
          <w:b/>
          <w:sz w:val="24"/>
          <w:szCs w:val="24"/>
        </w:rPr>
      </w:pPr>
      <w:r>
        <w:rPr>
          <w:rFonts w:hint="eastAsia"/>
          <w:b/>
          <w:sz w:val="24"/>
          <w:szCs w:val="24"/>
        </w:rPr>
        <w:t>其他要求</w:t>
      </w:r>
    </w:p>
    <w:p>
      <w:pPr>
        <w:numPr>
          <w:ilvl w:val="0"/>
          <w:numId w:val="10"/>
        </w:numPr>
        <w:jc w:val="left"/>
        <w:rPr>
          <w:rFonts w:hint="eastAsia"/>
          <w:b/>
          <w:sz w:val="24"/>
          <w:szCs w:val="24"/>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fldChar w:fldCharType="begin"/>
      </w:r>
      <w:r>
        <w:rPr>
          <w:rFonts w:hint="eastAsia" w:ascii="仿宋_GB2312" w:hAnsi="仿宋_GB2312" w:eastAsia="仿宋_GB2312" w:cs="仿宋_GB2312"/>
          <w:b/>
          <w:bCs/>
          <w:color w:val="FF0000"/>
          <w:sz w:val="28"/>
          <w:szCs w:val="28"/>
          <w:lang w:val="en-US" w:eastAsia="zh-CN"/>
        </w:rPr>
        <w:instrText xml:space="preserve"> HYPERLINK "http://www.whxxzg.com/xbxx1/zbxx/2021-10-09/9536.html" \o "铸管部涂衬砂招标公告" \t "http://www.whxxzg.com/e/whxxzgadminyjy/_blank" </w:instrText>
      </w:r>
      <w:r>
        <w:rPr>
          <w:rFonts w:hint="eastAsia" w:ascii="仿宋_GB2312" w:hAnsi="仿宋_GB2312" w:eastAsia="仿宋_GB2312" w:cs="仿宋_GB2312"/>
          <w:b/>
          <w:bCs/>
          <w:color w:val="FF0000"/>
          <w:sz w:val="28"/>
          <w:szCs w:val="28"/>
          <w:lang w:val="en-US" w:eastAsia="zh-CN"/>
        </w:rPr>
        <w:fldChar w:fldCharType="separate"/>
      </w:r>
      <w:r>
        <w:rPr>
          <w:rFonts w:hint="default" w:ascii="仿宋_GB2312" w:hAnsi="仿宋_GB2312" w:eastAsia="仿宋_GB2312" w:cs="仿宋_GB2312"/>
          <w:b/>
          <w:bCs/>
          <w:color w:val="FF0000"/>
          <w:sz w:val="28"/>
          <w:szCs w:val="28"/>
          <w:lang w:val="en-US" w:eastAsia="zh-CN"/>
        </w:rPr>
        <w:t>铸管部涂衬砂</w:t>
      </w:r>
      <w:r>
        <w:rPr>
          <w:rFonts w:hint="default" w:ascii="仿宋_GB2312" w:hAnsi="仿宋_GB2312" w:eastAsia="仿宋_GB2312" w:cs="仿宋_GB2312"/>
          <w:b/>
          <w:bCs/>
          <w:color w:val="FF0000"/>
          <w:sz w:val="28"/>
          <w:szCs w:val="28"/>
          <w:lang w:val="en-US" w:eastAsia="zh-CN"/>
        </w:rPr>
        <w:fldChar w:fldCharType="end"/>
      </w:r>
      <w:r>
        <w:rPr>
          <w:rFonts w:hint="eastAsia" w:ascii="仿宋_GB2312" w:hAnsi="仿宋_GB2312" w:eastAsia="仿宋_GB2312" w:cs="仿宋_GB2312"/>
          <w:b/>
          <w:bCs/>
          <w:color w:val="FF0000"/>
          <w:sz w:val="28"/>
          <w:szCs w:val="28"/>
          <w:lang w:val="en-US" w:eastAsia="zh-CN"/>
        </w:rPr>
        <w:t>一批，具体如下：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37"/>
        <w:gridCol w:w="2637"/>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6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b/>
                <w:bCs/>
              </w:rPr>
              <w:t>物资</w:t>
            </w:r>
            <w:r>
              <w:rPr>
                <w:rFonts w:hint="eastAsia" w:ascii="仿宋_GB2312" w:hAnsi="仿宋_GB2312" w:eastAsia="仿宋_GB2312" w:cs="仿宋_GB2312"/>
                <w:b/>
                <w:bCs/>
                <w:lang w:val="en-US" w:eastAsia="zh-CN"/>
              </w:rPr>
              <w:t>型号</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涂衬细砂</w:t>
            </w:r>
          </w:p>
        </w:tc>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详见附件</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约2500T/月</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散装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涂衬中砂</w:t>
            </w:r>
          </w:p>
        </w:tc>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详见附件</w:t>
            </w:r>
            <w:bookmarkStart w:id="0" w:name="_GoBack"/>
            <w:bookmarkEnd w:id="0"/>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约4500T/月</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散装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涂衬粗砂1.2</w:t>
            </w:r>
          </w:p>
        </w:tc>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详见附件</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约500T/月</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散装</w:t>
            </w:r>
          </w:p>
        </w:tc>
      </w:tr>
    </w:tbl>
    <w:p>
      <w:pPr>
        <w:pStyle w:val="2"/>
      </w:pP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具有涂衬砂的生产场地及原砂</w:t>
      </w:r>
      <w:r>
        <w:rPr>
          <w:rFonts w:hint="eastAsia" w:ascii="Times New Roman" w:hAnsi="Times New Roman"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具有生产水洗砂设备的优先考虑（无设备厂家可以满足在试用合同内可以安装调试完成涂衬砂设备，并经过需方检验合格后方签订正式合同，逾期或质量不合按废标处理）</w:t>
      </w:r>
      <w:r>
        <w:rPr>
          <w:rFonts w:hint="eastAsia" w:ascii="Times New Roman" w:hAnsi="Times New Roman"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所需涂衬砂具体标准详见附件</w:t>
      </w:r>
      <w:r>
        <w:rPr>
          <w:rFonts w:hint="eastAsia" w:ascii="Times New Roman" w:hAnsi="Times New Roman"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招标时需提供</w:t>
      </w:r>
      <w:r>
        <w:rPr>
          <w:rFonts w:hint="eastAsia" w:ascii="Times New Roman" w:hAnsi="Times New Roman" w:cs="Times New Roman"/>
          <w:bCs/>
          <w:sz w:val="28"/>
          <w:szCs w:val="28"/>
          <w:lang w:val="en-US" w:eastAsia="zh-CN"/>
        </w:rPr>
        <w:t>各类砂</w:t>
      </w:r>
      <w:r>
        <w:rPr>
          <w:rFonts w:hint="eastAsia" w:ascii="Times New Roman" w:hAnsi="Times New Roman" w:cs="Times New Roman"/>
          <w:bCs/>
          <w:sz w:val="28"/>
          <w:szCs w:val="28"/>
        </w:rPr>
        <w:t>样</w:t>
      </w:r>
      <w:r>
        <w:rPr>
          <w:rFonts w:hint="eastAsia" w:ascii="Times New Roman" w:hAnsi="Times New Roman"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招标期限</w:t>
      </w:r>
      <w:r>
        <w:rPr>
          <w:rFonts w:hint="eastAsia" w:ascii="Times New Roman" w:hAnsi="Times New Roman" w:cs="Times New Roman"/>
          <w:bCs/>
          <w:sz w:val="28"/>
          <w:szCs w:val="28"/>
          <w:lang w:val="en-US" w:eastAsia="zh-CN"/>
        </w:rPr>
        <w:t>12</w:t>
      </w:r>
      <w:r>
        <w:rPr>
          <w:rFonts w:hint="eastAsia" w:ascii="Times New Roman" w:hAnsi="Times New Roman" w:cs="Times New Roman"/>
          <w:bCs/>
          <w:sz w:val="28"/>
          <w:szCs w:val="28"/>
        </w:rPr>
        <w:t>个月</w:t>
      </w:r>
      <w:r>
        <w:rPr>
          <w:rFonts w:hint="eastAsia" w:ascii="Times New Roman" w:hAnsi="Times New Roman" w:cs="Times New Roman"/>
          <w:bCs/>
          <w:sz w:val="28"/>
          <w:szCs w:val="28"/>
          <w:lang w:val="en-US" w:eastAsia="zh-CN"/>
        </w:rPr>
        <w:t>内</w:t>
      </w:r>
      <w:r>
        <w:rPr>
          <w:rFonts w:hint="eastAsia" w:ascii="Times New Roman" w:hAnsi="Times New Roman" w:cs="Times New Roman"/>
          <w:bCs/>
          <w:sz w:val="28"/>
          <w:szCs w:val="28"/>
        </w:rPr>
        <w:t>，月使用量约7500吨</w:t>
      </w:r>
      <w:r>
        <w:rPr>
          <w:rFonts w:hint="eastAsia" w:ascii="Times New Roman" w:hAnsi="Times New Roman"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供货方式：按需方要求分批供货</w:t>
      </w:r>
      <w:r>
        <w:rPr>
          <w:rFonts w:hint="eastAsia" w:ascii="Times New Roman" w:hAnsi="Times New Roman" w:cs="Times New Roman"/>
          <w:bCs/>
          <w:sz w:val="28"/>
          <w:szCs w:val="28"/>
          <w:lang w:val="en-US" w:eastAsia="zh-CN"/>
        </w:rPr>
        <w:t>。</w:t>
      </w: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p>
    <w:p>
      <w:pPr>
        <w:pStyle w:val="2"/>
        <w:rPr>
          <w:rFonts w:hint="eastAsia" w:ascii="宋体" w:hAnsi="宋体"/>
          <w:sz w:val="24"/>
          <w:szCs w:val="24"/>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b/>
          <w:bCs/>
          <w:color w:val="FF0000"/>
          <w:sz w:val="32"/>
          <w:szCs w:val="32"/>
          <w:shd w:val="clear" w:color="auto" w:fill="FFFFFF"/>
        </w:rPr>
        <w:fldChar w:fldCharType="begin"/>
      </w:r>
      <w:r>
        <w:rPr>
          <w:rFonts w:hint="eastAsia"/>
          <w:b/>
          <w:bCs/>
          <w:color w:val="FF0000"/>
          <w:sz w:val="32"/>
          <w:szCs w:val="32"/>
          <w:shd w:val="clear" w:color="auto" w:fill="FFFFFF"/>
        </w:rPr>
        <w:instrText xml:space="preserve"> HYPERLINK "http://www.whxxzg.com/xbxx1/zbxx/2021-10-09/9536.html" \o "铸管部涂衬砂招标公告" \t "http://www.whxxzg.com/e/whxxzgadminyjy/_blank" </w:instrText>
      </w:r>
      <w:r>
        <w:rPr>
          <w:rFonts w:hint="eastAsia"/>
          <w:b/>
          <w:bCs/>
          <w:color w:val="FF0000"/>
          <w:sz w:val="32"/>
          <w:szCs w:val="32"/>
          <w:shd w:val="clear" w:color="auto" w:fill="FFFFFF"/>
        </w:rPr>
        <w:fldChar w:fldCharType="separate"/>
      </w:r>
      <w:r>
        <w:rPr>
          <w:rFonts w:hint="default"/>
          <w:b/>
          <w:bCs/>
          <w:color w:val="FF0000"/>
          <w:sz w:val="32"/>
          <w:szCs w:val="32"/>
          <w:shd w:val="clear" w:color="auto" w:fill="FFFFFF"/>
        </w:rPr>
        <w:t>铸管部涂衬砂</w:t>
      </w:r>
      <w:r>
        <w:rPr>
          <w:rFonts w:hint="default"/>
          <w:b/>
          <w:bCs/>
          <w:color w:val="FF0000"/>
          <w:sz w:val="32"/>
          <w:szCs w:val="32"/>
          <w:shd w:val="clear" w:color="auto" w:fill="FFFFFF"/>
        </w:rPr>
        <w:fldChar w:fldCharType="end"/>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059E8DE"/>
    <w:multiLevelType w:val="singleLevel"/>
    <w:tmpl w:val="6059E8DE"/>
    <w:lvl w:ilvl="0" w:tentative="0">
      <w:start w:val="13"/>
      <w:numFmt w:val="decimal"/>
      <w:lvlText w:val="%1."/>
      <w:lvlJc w:val="left"/>
      <w:pPr>
        <w:tabs>
          <w:tab w:val="left" w:pos="312"/>
        </w:tabs>
      </w:pPr>
    </w:lvl>
  </w:abstractNum>
  <w:abstractNum w:abstractNumId="9">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1"/>
    <w:lvlOverride w:ilvl="0">
      <w:startOverride w:val="1"/>
    </w:lvlOverride>
  </w:num>
  <w:num w:numId="3">
    <w:abstractNumId w:val="5"/>
    <w:lvlOverride w:ilvl="0">
      <w:startOverride w:val="1"/>
    </w:lvlOverride>
  </w:num>
  <w:num w:numId="4">
    <w:abstractNumId w:val="4"/>
    <w:lvlOverride w:ilvl="0">
      <w:startOverride w:val="1"/>
    </w:lvlOverride>
  </w:num>
  <w:num w:numId="5">
    <w:abstractNumId w:val="2"/>
    <w:lvlOverride w:ilvl="0">
      <w:startOverride w:val="1"/>
    </w:lvlOverride>
  </w:num>
  <w:num w:numId="6">
    <w:abstractNumId w:val="3"/>
  </w:num>
  <w:num w:numId="7">
    <w:abstractNumId w:val="6"/>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A63CD7"/>
    <w:rsid w:val="01BA37EC"/>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0F11BE"/>
    <w:rsid w:val="0F2033CB"/>
    <w:rsid w:val="0F347211"/>
    <w:rsid w:val="0FA76F34"/>
    <w:rsid w:val="10031B51"/>
    <w:rsid w:val="10094A89"/>
    <w:rsid w:val="10305890"/>
    <w:rsid w:val="10CA64E1"/>
    <w:rsid w:val="110928F7"/>
    <w:rsid w:val="114D2C06"/>
    <w:rsid w:val="115832F0"/>
    <w:rsid w:val="11654D4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EDF295B"/>
    <w:rsid w:val="1F0727C6"/>
    <w:rsid w:val="1F0B69B1"/>
    <w:rsid w:val="1F107E3E"/>
    <w:rsid w:val="1F307613"/>
    <w:rsid w:val="1F4242F7"/>
    <w:rsid w:val="1F802445"/>
    <w:rsid w:val="1FF51B5E"/>
    <w:rsid w:val="202B640C"/>
    <w:rsid w:val="205026F2"/>
    <w:rsid w:val="205B3F9B"/>
    <w:rsid w:val="207B3D6D"/>
    <w:rsid w:val="208970E0"/>
    <w:rsid w:val="20AF2F52"/>
    <w:rsid w:val="20B6486E"/>
    <w:rsid w:val="21133B37"/>
    <w:rsid w:val="21534F77"/>
    <w:rsid w:val="21A2160C"/>
    <w:rsid w:val="21E966E6"/>
    <w:rsid w:val="22347461"/>
    <w:rsid w:val="224B04E8"/>
    <w:rsid w:val="227C4964"/>
    <w:rsid w:val="22B96773"/>
    <w:rsid w:val="22E00851"/>
    <w:rsid w:val="234E00AF"/>
    <w:rsid w:val="235C23EB"/>
    <w:rsid w:val="23701C2F"/>
    <w:rsid w:val="23AB4E95"/>
    <w:rsid w:val="23CB766B"/>
    <w:rsid w:val="23CE57C2"/>
    <w:rsid w:val="23D22DCD"/>
    <w:rsid w:val="246A25A2"/>
    <w:rsid w:val="246A53BC"/>
    <w:rsid w:val="25206CD2"/>
    <w:rsid w:val="25230E4D"/>
    <w:rsid w:val="25466F1F"/>
    <w:rsid w:val="257A518B"/>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C21CC8"/>
    <w:rsid w:val="33DE5B5C"/>
    <w:rsid w:val="33F407FF"/>
    <w:rsid w:val="342060A8"/>
    <w:rsid w:val="34B7243B"/>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2E5098"/>
    <w:rsid w:val="40471E5C"/>
    <w:rsid w:val="404A6AC9"/>
    <w:rsid w:val="40E60214"/>
    <w:rsid w:val="41394D83"/>
    <w:rsid w:val="41803823"/>
    <w:rsid w:val="41923405"/>
    <w:rsid w:val="419E3A51"/>
    <w:rsid w:val="41A706B0"/>
    <w:rsid w:val="41BF02F4"/>
    <w:rsid w:val="422E1FDF"/>
    <w:rsid w:val="423C71D1"/>
    <w:rsid w:val="424A314A"/>
    <w:rsid w:val="426213B7"/>
    <w:rsid w:val="42C43A92"/>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AE7501"/>
    <w:rsid w:val="4ACE7F4F"/>
    <w:rsid w:val="4AED65F2"/>
    <w:rsid w:val="4B0435C5"/>
    <w:rsid w:val="4B635392"/>
    <w:rsid w:val="4BA21255"/>
    <w:rsid w:val="4BAA769E"/>
    <w:rsid w:val="4BB723E6"/>
    <w:rsid w:val="4C0F14F1"/>
    <w:rsid w:val="4C7F770F"/>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363DAD"/>
    <w:rsid w:val="514F2EE0"/>
    <w:rsid w:val="517F329F"/>
    <w:rsid w:val="51856AE2"/>
    <w:rsid w:val="518E5997"/>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23F4A"/>
    <w:rsid w:val="57AC75B3"/>
    <w:rsid w:val="57D705F2"/>
    <w:rsid w:val="57EA4190"/>
    <w:rsid w:val="58095D77"/>
    <w:rsid w:val="58E53A38"/>
    <w:rsid w:val="59677D4F"/>
    <w:rsid w:val="596D67DA"/>
    <w:rsid w:val="598A03E4"/>
    <w:rsid w:val="59A57A14"/>
    <w:rsid w:val="59CC7162"/>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546BB6"/>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94610"/>
    <w:rsid w:val="686F59C5"/>
    <w:rsid w:val="68985C4A"/>
    <w:rsid w:val="68BB275A"/>
    <w:rsid w:val="68DB550E"/>
    <w:rsid w:val="695E0A51"/>
    <w:rsid w:val="69C73CE4"/>
    <w:rsid w:val="69D361E5"/>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4032</Words>
  <Characters>4302</Characters>
  <Lines>35</Lines>
  <Paragraphs>10</Paragraphs>
  <TotalTime>7</TotalTime>
  <ScaleCrop>false</ScaleCrop>
  <LinksUpToDate>false</LinksUpToDate>
  <CharactersWithSpaces>5270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2022-04-06T07:20:55Z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4995EBE911CD40569EDE3F5D63DAF9B7</vt:lpwstr>
  </property>
</Properties>
</file>